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DEEA" w14:textId="0C9119F7" w:rsidR="00F52E76" w:rsidRPr="00D83E98" w:rsidRDefault="00F52E76" w:rsidP="00F52E76">
      <w:pPr>
        <w:spacing w:line="360" w:lineRule="auto"/>
        <w:jc w:val="both"/>
        <w:rPr>
          <w:rFonts w:ascii="Verdana" w:hAnsi="Verdana"/>
          <w:b/>
          <w:sz w:val="24"/>
          <w:szCs w:val="24"/>
        </w:rPr>
      </w:pPr>
      <w:r w:rsidRPr="00D83E98">
        <w:rPr>
          <w:rFonts w:ascii="Verdana" w:hAnsi="Verdana"/>
          <w:b/>
          <w:sz w:val="24"/>
          <w:szCs w:val="24"/>
        </w:rPr>
        <w:t>DECRETO</w:t>
      </w:r>
      <w:r w:rsidR="00713673" w:rsidRPr="00D83E98">
        <w:rPr>
          <w:rFonts w:ascii="Verdana" w:hAnsi="Verdana"/>
          <w:b/>
          <w:sz w:val="24"/>
          <w:szCs w:val="24"/>
        </w:rPr>
        <w:t xml:space="preserve"> Nº</w:t>
      </w:r>
      <w:r w:rsidR="002F685D" w:rsidRPr="00D83E98">
        <w:rPr>
          <w:rFonts w:ascii="Verdana" w:hAnsi="Verdana"/>
          <w:b/>
          <w:sz w:val="24"/>
          <w:szCs w:val="24"/>
        </w:rPr>
        <w:t xml:space="preserve"> </w:t>
      </w:r>
      <w:r w:rsidR="00403985" w:rsidRPr="00D83E98">
        <w:rPr>
          <w:rFonts w:ascii="Verdana" w:hAnsi="Verdana"/>
          <w:b/>
          <w:sz w:val="24"/>
          <w:szCs w:val="24"/>
        </w:rPr>
        <w:t>28</w:t>
      </w:r>
      <w:r w:rsidRPr="00D83E98">
        <w:rPr>
          <w:rFonts w:ascii="Verdana" w:hAnsi="Verdana"/>
          <w:b/>
          <w:sz w:val="24"/>
          <w:szCs w:val="24"/>
        </w:rPr>
        <w:t xml:space="preserve">/2020, DE </w:t>
      </w:r>
      <w:r w:rsidR="00403985" w:rsidRPr="00D83E98">
        <w:rPr>
          <w:rFonts w:ascii="Verdana" w:hAnsi="Verdana"/>
          <w:b/>
          <w:sz w:val="24"/>
          <w:szCs w:val="24"/>
        </w:rPr>
        <w:t>03</w:t>
      </w:r>
      <w:r w:rsidRPr="00D83E98">
        <w:rPr>
          <w:rFonts w:ascii="Verdana" w:hAnsi="Verdana"/>
          <w:b/>
          <w:sz w:val="24"/>
          <w:szCs w:val="24"/>
        </w:rPr>
        <w:t xml:space="preserve"> DE </w:t>
      </w:r>
      <w:r w:rsidR="00403985" w:rsidRPr="00D83E98">
        <w:rPr>
          <w:rFonts w:ascii="Verdana" w:hAnsi="Verdana"/>
          <w:b/>
          <w:sz w:val="24"/>
          <w:szCs w:val="24"/>
        </w:rPr>
        <w:t>JUNHO</w:t>
      </w:r>
      <w:r w:rsidRPr="00D83E98">
        <w:rPr>
          <w:rFonts w:ascii="Verdana" w:hAnsi="Verdana"/>
          <w:b/>
          <w:sz w:val="24"/>
          <w:szCs w:val="24"/>
        </w:rPr>
        <w:t xml:space="preserve"> DE 2020.</w:t>
      </w:r>
    </w:p>
    <w:p w14:paraId="73649929" w14:textId="77777777" w:rsidR="00F52E76" w:rsidRPr="00D83E98" w:rsidRDefault="00F52E76" w:rsidP="00F52E76">
      <w:pPr>
        <w:ind w:left="4962"/>
        <w:jc w:val="both"/>
        <w:rPr>
          <w:rFonts w:ascii="Verdana" w:hAnsi="Verdana"/>
          <w:sz w:val="24"/>
          <w:szCs w:val="24"/>
        </w:rPr>
      </w:pPr>
    </w:p>
    <w:p w14:paraId="7554B825" w14:textId="27303009" w:rsidR="00F52E76" w:rsidRPr="00D83E98" w:rsidRDefault="00F52E76" w:rsidP="00C72429">
      <w:pPr>
        <w:spacing w:line="360" w:lineRule="auto"/>
        <w:ind w:left="4111"/>
        <w:jc w:val="both"/>
        <w:rPr>
          <w:rFonts w:ascii="Verdana" w:hAnsi="Verdana"/>
          <w:i/>
          <w:iCs/>
          <w:sz w:val="24"/>
          <w:szCs w:val="24"/>
        </w:rPr>
      </w:pPr>
      <w:r w:rsidRPr="00D83E98">
        <w:rPr>
          <w:rFonts w:ascii="Verdana" w:hAnsi="Verdana"/>
          <w:i/>
          <w:iCs/>
          <w:sz w:val="24"/>
          <w:szCs w:val="24"/>
        </w:rPr>
        <w:t>“</w:t>
      </w:r>
      <w:r w:rsidR="00C72429" w:rsidRPr="00D83E98">
        <w:rPr>
          <w:rFonts w:ascii="Verdana" w:hAnsi="Verdana"/>
          <w:i/>
          <w:iCs/>
          <w:sz w:val="24"/>
          <w:szCs w:val="24"/>
        </w:rPr>
        <w:t>Dispõe sobre a retomada gradativa das atividades econômicas</w:t>
      </w:r>
      <w:r w:rsidR="0075485A" w:rsidRPr="00D83E98">
        <w:rPr>
          <w:rFonts w:ascii="Verdana" w:hAnsi="Verdana"/>
          <w:i/>
          <w:iCs/>
          <w:sz w:val="24"/>
          <w:szCs w:val="24"/>
        </w:rPr>
        <w:t xml:space="preserve"> e religiosas </w:t>
      </w:r>
      <w:r w:rsidR="00C72429" w:rsidRPr="00D83E98">
        <w:rPr>
          <w:rFonts w:ascii="Verdana" w:hAnsi="Verdana"/>
          <w:i/>
          <w:iCs/>
          <w:sz w:val="24"/>
          <w:szCs w:val="24"/>
        </w:rPr>
        <w:t>no Município de Santana do Piau e dá outras providências.”</w:t>
      </w:r>
    </w:p>
    <w:p w14:paraId="4E296631" w14:textId="77777777" w:rsidR="00F52E76" w:rsidRDefault="00F52E76" w:rsidP="00F52E76">
      <w:pPr>
        <w:spacing w:line="360" w:lineRule="auto"/>
        <w:ind w:left="4962"/>
        <w:jc w:val="both"/>
        <w:rPr>
          <w:rFonts w:ascii="Verdana" w:hAnsi="Verdana"/>
          <w:sz w:val="24"/>
          <w:szCs w:val="24"/>
        </w:rPr>
      </w:pPr>
    </w:p>
    <w:p w14:paraId="18FCB05A" w14:textId="77777777" w:rsidR="00A66E83" w:rsidRPr="00D83E98" w:rsidRDefault="00A66E83" w:rsidP="00F52E76">
      <w:pPr>
        <w:spacing w:line="360" w:lineRule="auto"/>
        <w:ind w:left="4962"/>
        <w:jc w:val="both"/>
        <w:rPr>
          <w:rFonts w:ascii="Verdana" w:hAnsi="Verdana"/>
          <w:sz w:val="24"/>
          <w:szCs w:val="24"/>
        </w:rPr>
      </w:pPr>
    </w:p>
    <w:p w14:paraId="25423E4B" w14:textId="77777777" w:rsidR="00F52E76" w:rsidRPr="00D83E98" w:rsidRDefault="00732937" w:rsidP="00F52E76">
      <w:pPr>
        <w:spacing w:line="360" w:lineRule="auto"/>
        <w:ind w:firstLine="1134"/>
        <w:jc w:val="both"/>
        <w:rPr>
          <w:rFonts w:ascii="Verdana" w:hAnsi="Verdana"/>
          <w:sz w:val="24"/>
          <w:szCs w:val="24"/>
        </w:rPr>
      </w:pPr>
      <w:r w:rsidRPr="00D83E98">
        <w:rPr>
          <w:rFonts w:ascii="Verdana" w:hAnsi="Verdana"/>
          <w:sz w:val="24"/>
          <w:szCs w:val="24"/>
        </w:rPr>
        <w:t xml:space="preserve">                      </w:t>
      </w:r>
      <w:r w:rsidRPr="00D83E98">
        <w:rPr>
          <w:rFonts w:ascii="Verdana" w:hAnsi="Verdana"/>
          <w:b/>
          <w:bCs/>
          <w:sz w:val="24"/>
          <w:szCs w:val="24"/>
        </w:rPr>
        <w:t>A PREFEITA MUNICIPAL DE SANTANA DO PIAUÍ -, MARIA JOSÉ DE SOUSA MOURA</w:t>
      </w:r>
      <w:r w:rsidR="00F52E76" w:rsidRPr="00D83E98">
        <w:rPr>
          <w:rFonts w:ascii="Verdana" w:hAnsi="Verdana"/>
          <w:sz w:val="24"/>
          <w:szCs w:val="24"/>
        </w:rPr>
        <w:t>, no uso de suas legais atribuições e com fulcro no art. 73, Inciso VI da Lei Orgânica do Município e,</w:t>
      </w:r>
    </w:p>
    <w:p w14:paraId="7FCC6204" w14:textId="77777777" w:rsidR="00776E63" w:rsidRDefault="00776E63" w:rsidP="00776E63">
      <w:pPr>
        <w:spacing w:line="360" w:lineRule="auto"/>
        <w:ind w:firstLine="1134"/>
        <w:jc w:val="both"/>
        <w:rPr>
          <w:rFonts w:ascii="Verdana" w:hAnsi="Verdana"/>
          <w:sz w:val="24"/>
          <w:szCs w:val="24"/>
        </w:rPr>
      </w:pPr>
    </w:p>
    <w:p w14:paraId="66EFCF9D" w14:textId="77777777" w:rsidR="00A66E83" w:rsidRPr="00D83E98" w:rsidRDefault="00A66E83" w:rsidP="00776E63">
      <w:pPr>
        <w:spacing w:line="360" w:lineRule="auto"/>
        <w:ind w:firstLine="1134"/>
        <w:jc w:val="both"/>
        <w:rPr>
          <w:rFonts w:ascii="Verdana" w:hAnsi="Verdana"/>
          <w:sz w:val="24"/>
          <w:szCs w:val="24"/>
        </w:rPr>
      </w:pPr>
    </w:p>
    <w:p w14:paraId="333CD01C" w14:textId="77777777" w:rsidR="00C72429" w:rsidRPr="00D83E98" w:rsidRDefault="00C72429" w:rsidP="00C72429">
      <w:pPr>
        <w:spacing w:line="360" w:lineRule="auto"/>
        <w:ind w:firstLine="1134"/>
        <w:jc w:val="both"/>
        <w:rPr>
          <w:rFonts w:ascii="Verdana" w:hAnsi="Verdana"/>
          <w:b/>
          <w:bCs/>
          <w:sz w:val="24"/>
          <w:szCs w:val="24"/>
        </w:rPr>
      </w:pPr>
      <w:r w:rsidRPr="00D83E98">
        <w:rPr>
          <w:rFonts w:ascii="Verdana" w:hAnsi="Verdana"/>
          <w:b/>
          <w:bCs/>
          <w:sz w:val="24"/>
          <w:szCs w:val="24"/>
        </w:rPr>
        <w:t xml:space="preserve">CONSIDERANDO </w:t>
      </w:r>
      <w:r w:rsidRPr="00D83E98">
        <w:rPr>
          <w:rFonts w:ascii="Verdana" w:hAnsi="Verdana"/>
          <w:sz w:val="24"/>
          <w:szCs w:val="24"/>
        </w:rPr>
        <w:t>que o princípio da Dignidade da Pessoa Humana bem como os valores Sociais do Trabalho e da Livre Iniciativa constituem fundamentos da República Federativa do Brasil;</w:t>
      </w:r>
    </w:p>
    <w:p w14:paraId="3F08805D" w14:textId="77777777" w:rsidR="00C72429" w:rsidRPr="00D83E98" w:rsidRDefault="00C72429" w:rsidP="00C72429">
      <w:pPr>
        <w:spacing w:line="360" w:lineRule="auto"/>
        <w:ind w:firstLine="1134"/>
        <w:jc w:val="both"/>
        <w:rPr>
          <w:rFonts w:ascii="Verdana" w:hAnsi="Verdana"/>
          <w:sz w:val="24"/>
          <w:szCs w:val="24"/>
        </w:rPr>
      </w:pPr>
    </w:p>
    <w:p w14:paraId="4431407C" w14:textId="0115BB39" w:rsidR="00C72429" w:rsidRPr="00D83E98" w:rsidRDefault="00C72429" w:rsidP="00C72429">
      <w:pPr>
        <w:spacing w:line="360" w:lineRule="auto"/>
        <w:ind w:firstLine="1134"/>
        <w:jc w:val="both"/>
        <w:rPr>
          <w:rFonts w:ascii="Verdana" w:hAnsi="Verdana"/>
          <w:sz w:val="24"/>
          <w:szCs w:val="24"/>
        </w:rPr>
      </w:pPr>
      <w:r w:rsidRPr="00D83E98">
        <w:rPr>
          <w:rFonts w:ascii="Verdana" w:hAnsi="Verdana"/>
          <w:b/>
          <w:bCs/>
          <w:sz w:val="24"/>
          <w:szCs w:val="24"/>
        </w:rPr>
        <w:t>CONSIDERANDO</w:t>
      </w:r>
      <w:r w:rsidRPr="00D83E98">
        <w:rPr>
          <w:rFonts w:ascii="Verdana" w:hAnsi="Verdana"/>
          <w:sz w:val="24"/>
          <w:szCs w:val="24"/>
        </w:rPr>
        <w:t xml:space="preserve"> a necessidade de compatibilização das medidas de preservação da vida sem, contudo, deixar de garantir a subsistência das famílias santanenses;</w:t>
      </w:r>
    </w:p>
    <w:p w14:paraId="39BC1E0C" w14:textId="00D98FE0" w:rsidR="0075485A" w:rsidRPr="00D83E98" w:rsidRDefault="0075485A" w:rsidP="00C72429">
      <w:pPr>
        <w:spacing w:line="360" w:lineRule="auto"/>
        <w:ind w:firstLine="1134"/>
        <w:jc w:val="both"/>
        <w:rPr>
          <w:rFonts w:ascii="Verdana" w:hAnsi="Verdana"/>
          <w:sz w:val="24"/>
          <w:szCs w:val="24"/>
        </w:rPr>
      </w:pPr>
    </w:p>
    <w:p w14:paraId="536458C6" w14:textId="4BAE7F44" w:rsidR="0075485A" w:rsidRPr="00D83E98" w:rsidRDefault="0075485A" w:rsidP="0075485A">
      <w:pPr>
        <w:spacing w:line="360" w:lineRule="auto"/>
        <w:ind w:firstLine="1134"/>
        <w:jc w:val="both"/>
        <w:rPr>
          <w:rFonts w:ascii="Verdana" w:hAnsi="Verdana"/>
          <w:sz w:val="24"/>
          <w:szCs w:val="24"/>
        </w:rPr>
      </w:pPr>
      <w:r w:rsidRPr="00D83E98">
        <w:rPr>
          <w:rFonts w:ascii="Verdana" w:hAnsi="Verdana"/>
          <w:b/>
          <w:bCs/>
          <w:sz w:val="24"/>
          <w:szCs w:val="24"/>
        </w:rPr>
        <w:t>CONSIDERANDO</w:t>
      </w:r>
      <w:r w:rsidRPr="00D83E98">
        <w:rPr>
          <w:rFonts w:ascii="Verdana" w:hAnsi="Verdana"/>
          <w:sz w:val="24"/>
          <w:szCs w:val="24"/>
        </w:rPr>
        <w:t xml:space="preserve"> o firme e reiterado comprometimento da Administração Pública com a preservação da saúde e bem estar de toda população santanense, sem descurar da necessidade de exercício de trabalho de subsistência compatível com as medidas de segurança à saúde;</w:t>
      </w:r>
    </w:p>
    <w:p w14:paraId="409BF605" w14:textId="3A39F988" w:rsidR="0075485A" w:rsidRPr="00D83E98" w:rsidRDefault="0075485A" w:rsidP="00C72429">
      <w:pPr>
        <w:spacing w:line="360" w:lineRule="auto"/>
        <w:ind w:firstLine="1134"/>
        <w:jc w:val="both"/>
        <w:rPr>
          <w:rFonts w:ascii="Verdana" w:hAnsi="Verdana"/>
          <w:sz w:val="24"/>
          <w:szCs w:val="24"/>
        </w:rPr>
      </w:pPr>
    </w:p>
    <w:p w14:paraId="2C675F0C" w14:textId="2B310EE3" w:rsidR="0075485A" w:rsidRPr="00D83E98" w:rsidRDefault="0075485A" w:rsidP="0075485A">
      <w:pPr>
        <w:spacing w:line="360" w:lineRule="auto"/>
        <w:ind w:firstLine="1134"/>
        <w:jc w:val="both"/>
        <w:rPr>
          <w:rFonts w:ascii="Verdana" w:hAnsi="Verdana"/>
          <w:sz w:val="24"/>
          <w:szCs w:val="24"/>
        </w:rPr>
      </w:pPr>
      <w:r w:rsidRPr="00D83E98">
        <w:rPr>
          <w:rFonts w:ascii="Verdana" w:hAnsi="Verdana"/>
          <w:b/>
          <w:bCs/>
          <w:sz w:val="24"/>
          <w:szCs w:val="24"/>
        </w:rPr>
        <w:lastRenderedPageBreak/>
        <w:t>CONSIDERANDO</w:t>
      </w:r>
      <w:r w:rsidRPr="00D83E98">
        <w:rPr>
          <w:rFonts w:ascii="Verdana" w:hAnsi="Verdana"/>
          <w:sz w:val="24"/>
          <w:szCs w:val="24"/>
        </w:rPr>
        <w:t xml:space="preserve"> ainda disposição contida no inciso XXXIX do art. 3º do Decreto Federal nº 10.282, de 20 de março de 2020, que reconhece as atividades religiosas de qualquer natureza como atividade essencial;</w:t>
      </w:r>
    </w:p>
    <w:p w14:paraId="14B626F4" w14:textId="77777777" w:rsidR="0075485A" w:rsidRPr="00D83E98" w:rsidRDefault="0075485A" w:rsidP="0075485A">
      <w:pPr>
        <w:spacing w:line="360" w:lineRule="auto"/>
        <w:ind w:firstLine="1134"/>
        <w:jc w:val="both"/>
        <w:rPr>
          <w:rFonts w:ascii="Verdana" w:hAnsi="Verdana"/>
          <w:sz w:val="24"/>
          <w:szCs w:val="24"/>
        </w:rPr>
      </w:pPr>
    </w:p>
    <w:p w14:paraId="2B011F15" w14:textId="77777777" w:rsidR="0075485A" w:rsidRPr="00D83E98" w:rsidRDefault="0075485A" w:rsidP="0075485A">
      <w:pPr>
        <w:spacing w:line="360" w:lineRule="auto"/>
        <w:ind w:firstLine="1134"/>
        <w:jc w:val="both"/>
        <w:rPr>
          <w:rFonts w:ascii="Verdana" w:hAnsi="Verdana"/>
          <w:sz w:val="24"/>
          <w:szCs w:val="24"/>
        </w:rPr>
      </w:pPr>
      <w:r w:rsidRPr="00D83E98">
        <w:rPr>
          <w:rFonts w:ascii="Verdana" w:hAnsi="Verdana"/>
          <w:b/>
          <w:bCs/>
          <w:sz w:val="24"/>
          <w:szCs w:val="24"/>
        </w:rPr>
        <w:t>CONSIDERANDO</w:t>
      </w:r>
      <w:r w:rsidRPr="00D83E98">
        <w:rPr>
          <w:rFonts w:ascii="Verdana" w:hAnsi="Verdana"/>
          <w:sz w:val="24"/>
          <w:szCs w:val="24"/>
        </w:rPr>
        <w:t xml:space="preserve"> que a Constituição Federal, no artigo 5º, VI, estipula ser inviolável a liberdade de consciência e de crença, assegurando o livre exercício dos cultos religiosos e garantindo, na forma da lei, a proteção aos locais de culto e as suas liturgias;</w:t>
      </w:r>
    </w:p>
    <w:p w14:paraId="5D269678" w14:textId="77777777" w:rsidR="0075485A" w:rsidRPr="00D83E98" w:rsidRDefault="0075485A" w:rsidP="00C72429">
      <w:pPr>
        <w:spacing w:line="360" w:lineRule="auto"/>
        <w:ind w:firstLine="1134"/>
        <w:jc w:val="both"/>
        <w:rPr>
          <w:rFonts w:ascii="Verdana" w:hAnsi="Verdana"/>
          <w:sz w:val="24"/>
          <w:szCs w:val="24"/>
        </w:rPr>
      </w:pPr>
    </w:p>
    <w:p w14:paraId="6E536A41" w14:textId="350AAB32" w:rsidR="00F52E76" w:rsidRPr="00D83E98" w:rsidRDefault="00F52E76" w:rsidP="00F52E76">
      <w:pPr>
        <w:spacing w:line="360" w:lineRule="auto"/>
        <w:ind w:firstLine="1134"/>
        <w:rPr>
          <w:rFonts w:ascii="Verdana" w:hAnsi="Verdana"/>
          <w:b/>
          <w:sz w:val="24"/>
          <w:szCs w:val="24"/>
        </w:rPr>
      </w:pPr>
      <w:r w:rsidRPr="00D83E98">
        <w:rPr>
          <w:rFonts w:ascii="Verdana" w:hAnsi="Verdana"/>
          <w:b/>
          <w:sz w:val="24"/>
          <w:szCs w:val="24"/>
        </w:rPr>
        <w:t>DECRETA:</w:t>
      </w:r>
    </w:p>
    <w:p w14:paraId="10E6B5A0" w14:textId="77777777" w:rsidR="00783A15" w:rsidRPr="00D83E98" w:rsidRDefault="00783A15" w:rsidP="00783A15">
      <w:pPr>
        <w:spacing w:line="360" w:lineRule="auto"/>
        <w:ind w:firstLine="1134"/>
        <w:jc w:val="both"/>
        <w:rPr>
          <w:rFonts w:ascii="Verdana" w:hAnsi="Verdana"/>
          <w:b/>
          <w:sz w:val="24"/>
          <w:szCs w:val="24"/>
        </w:rPr>
      </w:pPr>
    </w:p>
    <w:p w14:paraId="73489520" w14:textId="76C4829A"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
          <w:sz w:val="24"/>
          <w:szCs w:val="24"/>
        </w:rPr>
        <w:t xml:space="preserve">Art. 1º - </w:t>
      </w:r>
      <w:r w:rsidRPr="00D83E98">
        <w:rPr>
          <w:rFonts w:ascii="Verdana" w:hAnsi="Verdana"/>
          <w:bCs/>
          <w:sz w:val="24"/>
          <w:szCs w:val="24"/>
        </w:rPr>
        <w:t>As atividades econômicas abaixo relacionadas que outrora estavam impedidas de funcionar</w:t>
      </w:r>
      <w:proofErr w:type="gramStart"/>
      <w:r w:rsidRPr="00D83E98">
        <w:rPr>
          <w:rFonts w:ascii="Verdana" w:hAnsi="Verdana"/>
          <w:bCs/>
          <w:sz w:val="24"/>
          <w:szCs w:val="24"/>
        </w:rPr>
        <w:t>, poderão</w:t>
      </w:r>
      <w:proofErr w:type="gramEnd"/>
      <w:r w:rsidRPr="00D83E98">
        <w:rPr>
          <w:rFonts w:ascii="Verdana" w:hAnsi="Verdana"/>
          <w:bCs/>
          <w:sz w:val="24"/>
          <w:szCs w:val="24"/>
        </w:rPr>
        <w:t xml:space="preserve"> retomar as suas atividades a partir do dia </w:t>
      </w:r>
      <w:r w:rsidRPr="00D83E98">
        <w:rPr>
          <w:rFonts w:ascii="Verdana" w:hAnsi="Verdana"/>
          <w:b/>
          <w:sz w:val="24"/>
          <w:szCs w:val="24"/>
          <w:u w:val="single"/>
        </w:rPr>
        <w:t>08 de junho</w:t>
      </w:r>
      <w:r w:rsidRPr="00D83E98">
        <w:rPr>
          <w:rFonts w:ascii="Verdana" w:hAnsi="Verdana"/>
          <w:bCs/>
          <w:sz w:val="24"/>
          <w:szCs w:val="24"/>
        </w:rPr>
        <w:t>, nos dias e horários a seguir relacionados:</w:t>
      </w:r>
    </w:p>
    <w:p w14:paraId="6BD348E6" w14:textId="77777777" w:rsidR="00C72429" w:rsidRPr="00D83E98" w:rsidRDefault="00C72429" w:rsidP="00C72429">
      <w:pPr>
        <w:spacing w:line="360" w:lineRule="auto"/>
        <w:ind w:firstLine="1134"/>
        <w:jc w:val="both"/>
        <w:rPr>
          <w:rFonts w:ascii="Verdana" w:hAnsi="Verdana"/>
          <w:bCs/>
          <w:sz w:val="24"/>
          <w:szCs w:val="24"/>
        </w:rPr>
      </w:pPr>
    </w:p>
    <w:p w14:paraId="428DF1FF" w14:textId="2EF2BC65" w:rsidR="00C72429" w:rsidRPr="00D83E98" w:rsidRDefault="00C72429" w:rsidP="00C72429">
      <w:pPr>
        <w:spacing w:line="360" w:lineRule="auto"/>
        <w:ind w:left="567"/>
        <w:jc w:val="both"/>
        <w:rPr>
          <w:rStyle w:val="Forte"/>
          <w:rFonts w:ascii="Verdana" w:hAnsi="Verdana"/>
          <w:i/>
          <w:iCs/>
          <w:sz w:val="24"/>
          <w:szCs w:val="24"/>
          <w:u w:val="single"/>
        </w:rPr>
      </w:pPr>
      <w:r w:rsidRPr="00D83E98">
        <w:rPr>
          <w:rStyle w:val="Forte"/>
          <w:rFonts w:ascii="Verdana" w:hAnsi="Verdana"/>
          <w:i/>
          <w:iCs/>
          <w:sz w:val="24"/>
          <w:szCs w:val="24"/>
          <w:u w:val="single"/>
        </w:rPr>
        <w:t>a) Segunda-Feira</w:t>
      </w:r>
      <w:r w:rsidR="00403985" w:rsidRPr="00D83E98">
        <w:rPr>
          <w:rStyle w:val="Forte"/>
          <w:rFonts w:ascii="Verdana" w:hAnsi="Verdana"/>
          <w:i/>
          <w:iCs/>
          <w:sz w:val="24"/>
          <w:szCs w:val="24"/>
          <w:u w:val="single"/>
        </w:rPr>
        <w:t xml:space="preserve"> a</w:t>
      </w:r>
      <w:r w:rsidRPr="00D83E98">
        <w:rPr>
          <w:rStyle w:val="Forte"/>
          <w:rFonts w:ascii="Verdana" w:hAnsi="Verdana"/>
          <w:i/>
          <w:iCs/>
          <w:sz w:val="24"/>
          <w:szCs w:val="24"/>
          <w:u w:val="single"/>
        </w:rPr>
        <w:t xml:space="preserve"> Sexta-Feira das </w:t>
      </w:r>
      <w:proofErr w:type="gramStart"/>
      <w:r w:rsidRPr="00D83E98">
        <w:rPr>
          <w:rStyle w:val="Forte"/>
          <w:rFonts w:ascii="Verdana" w:hAnsi="Verdana"/>
          <w:i/>
          <w:iCs/>
          <w:sz w:val="24"/>
          <w:szCs w:val="24"/>
          <w:u w:val="single"/>
        </w:rPr>
        <w:t>08:00</w:t>
      </w:r>
      <w:proofErr w:type="gramEnd"/>
      <w:r w:rsidRPr="00D83E98">
        <w:rPr>
          <w:rStyle w:val="Forte"/>
          <w:rFonts w:ascii="Verdana" w:hAnsi="Verdana"/>
          <w:i/>
          <w:iCs/>
          <w:sz w:val="24"/>
          <w:szCs w:val="24"/>
          <w:u w:val="single"/>
        </w:rPr>
        <w:t>hs às 1</w:t>
      </w:r>
      <w:r w:rsidR="00403985" w:rsidRPr="00D83E98">
        <w:rPr>
          <w:rStyle w:val="Forte"/>
          <w:rFonts w:ascii="Verdana" w:hAnsi="Verdana"/>
          <w:i/>
          <w:iCs/>
          <w:sz w:val="24"/>
          <w:szCs w:val="24"/>
          <w:u w:val="single"/>
        </w:rPr>
        <w:t>1</w:t>
      </w:r>
      <w:r w:rsidRPr="00D83E98">
        <w:rPr>
          <w:rStyle w:val="Forte"/>
          <w:rFonts w:ascii="Verdana" w:hAnsi="Verdana"/>
          <w:i/>
          <w:iCs/>
          <w:sz w:val="24"/>
          <w:szCs w:val="24"/>
          <w:u w:val="single"/>
        </w:rPr>
        <w:t>:00hs</w:t>
      </w:r>
      <w:r w:rsidR="00403985" w:rsidRPr="00D83E98">
        <w:rPr>
          <w:rStyle w:val="Forte"/>
          <w:rFonts w:ascii="Verdana" w:hAnsi="Verdana"/>
          <w:i/>
          <w:iCs/>
          <w:sz w:val="24"/>
          <w:szCs w:val="24"/>
          <w:u w:val="single"/>
        </w:rPr>
        <w:t xml:space="preserve"> e de 14</w:t>
      </w:r>
      <w:r w:rsidRPr="00D83E98">
        <w:rPr>
          <w:rStyle w:val="Forte"/>
          <w:rFonts w:ascii="Verdana" w:hAnsi="Verdana"/>
          <w:i/>
          <w:iCs/>
          <w:sz w:val="24"/>
          <w:szCs w:val="24"/>
          <w:u w:val="single"/>
        </w:rPr>
        <w:t>:</w:t>
      </w:r>
      <w:r w:rsidR="00403985" w:rsidRPr="00D83E98">
        <w:rPr>
          <w:rStyle w:val="Forte"/>
          <w:rFonts w:ascii="Verdana" w:hAnsi="Verdana"/>
          <w:i/>
          <w:iCs/>
          <w:sz w:val="24"/>
          <w:szCs w:val="24"/>
          <w:u w:val="single"/>
        </w:rPr>
        <w:t>00 ás 17:00h</w:t>
      </w:r>
    </w:p>
    <w:p w14:paraId="0456CDB0" w14:textId="77777777" w:rsidR="00C72429" w:rsidRPr="00D83E98" w:rsidRDefault="00C72429" w:rsidP="00A66E83">
      <w:pPr>
        <w:spacing w:line="360" w:lineRule="auto"/>
        <w:ind w:left="567"/>
        <w:jc w:val="both"/>
        <w:rPr>
          <w:rFonts w:ascii="Verdana" w:hAnsi="Verdana"/>
          <w:sz w:val="24"/>
          <w:szCs w:val="24"/>
        </w:rPr>
      </w:pPr>
      <w:r w:rsidRPr="00D83E98">
        <w:rPr>
          <w:rStyle w:val="Forte"/>
          <w:rFonts w:ascii="Verdana" w:hAnsi="Verdana"/>
          <w:sz w:val="24"/>
          <w:szCs w:val="24"/>
        </w:rPr>
        <w:t xml:space="preserve">I - </w:t>
      </w:r>
      <w:r w:rsidRPr="00D83E98">
        <w:rPr>
          <w:rFonts w:ascii="Verdana" w:hAnsi="Verdana"/>
          <w:sz w:val="24"/>
          <w:szCs w:val="24"/>
        </w:rPr>
        <w:t>lojas de autopeças, motopeças, oficinas e borracharias;</w:t>
      </w:r>
    </w:p>
    <w:p w14:paraId="111D9D80" w14:textId="77777777" w:rsidR="00C72429" w:rsidRPr="00D83E98" w:rsidRDefault="00C72429" w:rsidP="00A66E83">
      <w:pPr>
        <w:spacing w:line="360" w:lineRule="auto"/>
        <w:ind w:left="567"/>
        <w:jc w:val="both"/>
        <w:rPr>
          <w:rFonts w:ascii="Verdana" w:hAnsi="Verdana"/>
          <w:sz w:val="24"/>
          <w:szCs w:val="24"/>
        </w:rPr>
      </w:pPr>
      <w:r w:rsidRPr="00D83E98">
        <w:rPr>
          <w:rStyle w:val="Forte"/>
          <w:rFonts w:ascii="Verdana" w:hAnsi="Verdana"/>
          <w:sz w:val="24"/>
          <w:szCs w:val="24"/>
        </w:rPr>
        <w:t>II –</w:t>
      </w:r>
      <w:r w:rsidRPr="00D83E98">
        <w:rPr>
          <w:rFonts w:ascii="Verdana" w:hAnsi="Verdana"/>
          <w:sz w:val="24"/>
          <w:szCs w:val="24"/>
        </w:rPr>
        <w:t xml:space="preserve"> lojas de material de construção civil;</w:t>
      </w:r>
    </w:p>
    <w:p w14:paraId="1268A1B0" w14:textId="1F2815AE" w:rsidR="00403985" w:rsidRPr="00D83E98" w:rsidRDefault="00403985" w:rsidP="00A66E83">
      <w:pPr>
        <w:spacing w:line="360" w:lineRule="auto"/>
        <w:ind w:left="567"/>
        <w:jc w:val="both"/>
        <w:rPr>
          <w:rFonts w:ascii="Verdana" w:hAnsi="Verdana"/>
          <w:sz w:val="24"/>
          <w:szCs w:val="24"/>
        </w:rPr>
      </w:pPr>
      <w:r w:rsidRPr="00D83E98">
        <w:rPr>
          <w:rFonts w:ascii="Verdana" w:hAnsi="Verdana"/>
          <w:b/>
          <w:sz w:val="24"/>
          <w:szCs w:val="24"/>
        </w:rPr>
        <w:t>II</w:t>
      </w:r>
      <w:r w:rsidR="00C72429" w:rsidRPr="00D83E98">
        <w:rPr>
          <w:rFonts w:ascii="Verdana" w:hAnsi="Verdana"/>
          <w:b/>
          <w:sz w:val="24"/>
          <w:szCs w:val="24"/>
        </w:rPr>
        <w:t>I</w:t>
      </w:r>
      <w:r w:rsidR="00C72429" w:rsidRPr="00D83E98">
        <w:rPr>
          <w:rFonts w:ascii="Verdana" w:hAnsi="Verdana"/>
          <w:sz w:val="24"/>
          <w:szCs w:val="24"/>
        </w:rPr>
        <w:t xml:space="preserve"> </w:t>
      </w:r>
      <w:r w:rsidRPr="00D83E98">
        <w:rPr>
          <w:rFonts w:ascii="Verdana" w:hAnsi="Verdana"/>
          <w:sz w:val="24"/>
          <w:szCs w:val="24"/>
        </w:rPr>
        <w:t>–</w:t>
      </w:r>
      <w:r w:rsidR="00C72429" w:rsidRPr="00D83E98">
        <w:rPr>
          <w:rFonts w:ascii="Verdana" w:hAnsi="Verdana"/>
          <w:sz w:val="24"/>
          <w:szCs w:val="24"/>
        </w:rPr>
        <w:t xml:space="preserve"> </w:t>
      </w:r>
      <w:r w:rsidRPr="00D83E98">
        <w:rPr>
          <w:rFonts w:ascii="Verdana" w:hAnsi="Verdana"/>
          <w:sz w:val="24"/>
          <w:szCs w:val="24"/>
        </w:rPr>
        <w:t>lojas de confecção, calçados e de tecidos;</w:t>
      </w:r>
    </w:p>
    <w:p w14:paraId="373B3F30" w14:textId="63ED5715" w:rsidR="00403985" w:rsidRPr="00D83E98" w:rsidRDefault="00403985" w:rsidP="00A66E83">
      <w:pPr>
        <w:spacing w:line="360" w:lineRule="auto"/>
        <w:ind w:left="567"/>
        <w:jc w:val="both"/>
        <w:rPr>
          <w:rFonts w:ascii="Verdana" w:hAnsi="Verdana"/>
          <w:sz w:val="24"/>
          <w:szCs w:val="24"/>
        </w:rPr>
      </w:pPr>
      <w:r w:rsidRPr="00D83E98">
        <w:rPr>
          <w:rFonts w:ascii="Verdana" w:hAnsi="Verdana"/>
          <w:b/>
          <w:sz w:val="24"/>
          <w:szCs w:val="24"/>
        </w:rPr>
        <w:t>IV</w:t>
      </w:r>
      <w:r w:rsidRPr="00D83E98">
        <w:rPr>
          <w:rFonts w:ascii="Verdana" w:hAnsi="Verdana"/>
          <w:sz w:val="24"/>
          <w:szCs w:val="24"/>
        </w:rPr>
        <w:t xml:space="preserve"> – papelarias e </w:t>
      </w:r>
      <w:proofErr w:type="spellStart"/>
      <w:r w:rsidRPr="00D83E98">
        <w:rPr>
          <w:rFonts w:ascii="Verdana" w:hAnsi="Verdana"/>
          <w:sz w:val="24"/>
          <w:szCs w:val="24"/>
        </w:rPr>
        <w:t>Lann</w:t>
      </w:r>
      <w:proofErr w:type="spellEnd"/>
      <w:r w:rsidRPr="00D83E98">
        <w:rPr>
          <w:rFonts w:ascii="Verdana" w:hAnsi="Verdana"/>
          <w:sz w:val="24"/>
          <w:szCs w:val="24"/>
        </w:rPr>
        <w:t xml:space="preserve"> </w:t>
      </w:r>
      <w:proofErr w:type="spellStart"/>
      <w:r w:rsidRPr="00D83E98">
        <w:rPr>
          <w:rFonts w:ascii="Verdana" w:hAnsi="Verdana"/>
          <w:sz w:val="24"/>
          <w:szCs w:val="24"/>
        </w:rPr>
        <w:t>House</w:t>
      </w:r>
      <w:proofErr w:type="spellEnd"/>
      <w:r w:rsidRPr="00D83E98">
        <w:rPr>
          <w:rFonts w:ascii="Verdana" w:hAnsi="Verdana"/>
          <w:sz w:val="24"/>
          <w:szCs w:val="24"/>
        </w:rPr>
        <w:t>;</w:t>
      </w:r>
    </w:p>
    <w:p w14:paraId="6D1B0A92" w14:textId="7E45651C" w:rsidR="00403985" w:rsidRPr="00D83E98" w:rsidRDefault="00A66E83" w:rsidP="00A66E83">
      <w:pPr>
        <w:spacing w:line="360" w:lineRule="auto"/>
        <w:ind w:left="567"/>
        <w:jc w:val="both"/>
        <w:rPr>
          <w:rFonts w:ascii="Verdana" w:hAnsi="Verdana"/>
          <w:sz w:val="24"/>
          <w:szCs w:val="24"/>
        </w:rPr>
      </w:pPr>
      <w:r>
        <w:rPr>
          <w:rFonts w:ascii="Verdana" w:hAnsi="Verdana"/>
          <w:sz w:val="24"/>
          <w:szCs w:val="24"/>
        </w:rPr>
        <w:t xml:space="preserve"> </w:t>
      </w:r>
      <w:r w:rsidR="00403985" w:rsidRPr="00D83E98">
        <w:rPr>
          <w:rFonts w:ascii="Verdana" w:hAnsi="Verdana"/>
          <w:b/>
          <w:sz w:val="24"/>
          <w:szCs w:val="24"/>
        </w:rPr>
        <w:t xml:space="preserve">V </w:t>
      </w:r>
      <w:r w:rsidR="00403985" w:rsidRPr="00D83E98">
        <w:rPr>
          <w:rFonts w:ascii="Verdana" w:hAnsi="Verdana"/>
          <w:sz w:val="24"/>
          <w:szCs w:val="24"/>
        </w:rPr>
        <w:t>– lojas de móveis e eletrodomésticos;</w:t>
      </w:r>
    </w:p>
    <w:p w14:paraId="64C937E6" w14:textId="7BF3028E" w:rsidR="00C72429" w:rsidRPr="00D83E98" w:rsidRDefault="00A66E83" w:rsidP="00A66E83">
      <w:pPr>
        <w:spacing w:line="360" w:lineRule="auto"/>
        <w:ind w:left="567"/>
        <w:jc w:val="both"/>
        <w:rPr>
          <w:rStyle w:val="Forte"/>
          <w:rFonts w:ascii="Verdana" w:hAnsi="Verdana"/>
          <w:sz w:val="24"/>
          <w:szCs w:val="24"/>
        </w:rPr>
      </w:pPr>
      <w:r>
        <w:rPr>
          <w:rFonts w:ascii="Verdana" w:hAnsi="Verdana"/>
          <w:sz w:val="24"/>
          <w:szCs w:val="24"/>
        </w:rPr>
        <w:t xml:space="preserve"> </w:t>
      </w:r>
      <w:r w:rsidR="00403985" w:rsidRPr="00D83E98">
        <w:rPr>
          <w:rFonts w:ascii="Verdana" w:hAnsi="Verdana"/>
          <w:b/>
          <w:sz w:val="24"/>
          <w:szCs w:val="24"/>
        </w:rPr>
        <w:t>VI</w:t>
      </w:r>
      <w:r w:rsidR="00403985" w:rsidRPr="00D83E98">
        <w:rPr>
          <w:rFonts w:ascii="Verdana" w:hAnsi="Verdana"/>
          <w:sz w:val="24"/>
          <w:szCs w:val="24"/>
        </w:rPr>
        <w:t xml:space="preserve"> - </w:t>
      </w:r>
      <w:r w:rsidR="00C72429" w:rsidRPr="00D83E98">
        <w:rPr>
          <w:rFonts w:ascii="Verdana" w:hAnsi="Verdana"/>
          <w:sz w:val="24"/>
          <w:szCs w:val="24"/>
        </w:rPr>
        <w:t>salão de beleza e clínicas de estética;</w:t>
      </w:r>
    </w:p>
    <w:p w14:paraId="1672675F" w14:textId="77777777" w:rsidR="00C72429" w:rsidRPr="00D83E98" w:rsidRDefault="00C72429" w:rsidP="00C72429">
      <w:pPr>
        <w:spacing w:line="360" w:lineRule="auto"/>
        <w:ind w:left="567"/>
        <w:jc w:val="both"/>
        <w:rPr>
          <w:rStyle w:val="Forte"/>
          <w:rFonts w:ascii="Verdana" w:hAnsi="Verdana"/>
          <w:sz w:val="24"/>
          <w:szCs w:val="24"/>
        </w:rPr>
      </w:pPr>
    </w:p>
    <w:p w14:paraId="3DF461CE" w14:textId="77777777" w:rsidR="00C72429" w:rsidRPr="00D83E98" w:rsidRDefault="00C72429" w:rsidP="00C72429">
      <w:pPr>
        <w:spacing w:line="360" w:lineRule="auto"/>
        <w:ind w:left="567"/>
        <w:jc w:val="both"/>
        <w:rPr>
          <w:rStyle w:val="Forte"/>
          <w:rFonts w:ascii="Verdana" w:hAnsi="Verdana"/>
          <w:b w:val="0"/>
          <w:bCs w:val="0"/>
          <w:sz w:val="24"/>
          <w:szCs w:val="24"/>
        </w:rPr>
      </w:pPr>
      <w:r w:rsidRPr="00D83E98">
        <w:rPr>
          <w:rStyle w:val="Forte"/>
          <w:rFonts w:ascii="Verdana" w:hAnsi="Verdana"/>
          <w:sz w:val="24"/>
          <w:szCs w:val="24"/>
        </w:rPr>
        <w:t xml:space="preserve">Parágrafo Único - </w:t>
      </w:r>
      <w:r w:rsidRPr="00D83E98">
        <w:rPr>
          <w:rStyle w:val="Forte"/>
          <w:rFonts w:ascii="Verdana" w:hAnsi="Verdana"/>
          <w:b w:val="0"/>
          <w:bCs w:val="0"/>
          <w:sz w:val="24"/>
          <w:szCs w:val="24"/>
        </w:rPr>
        <w:t xml:space="preserve">Fica determinado que os atendimentos em salão de beleza e clínicas de estética deverão ser realizados obrigatoriamente por hora marcada e de forma individualizada, </w:t>
      </w:r>
      <w:r w:rsidRPr="00D83E98">
        <w:rPr>
          <w:rStyle w:val="Forte"/>
          <w:rFonts w:ascii="Verdana" w:hAnsi="Verdana"/>
          <w:b w:val="0"/>
          <w:bCs w:val="0"/>
          <w:sz w:val="24"/>
          <w:szCs w:val="24"/>
        </w:rPr>
        <w:lastRenderedPageBreak/>
        <w:t>através de agendamento prévio por telefone, e-mail ou outro meio à distância.</w:t>
      </w:r>
      <w:r w:rsidRPr="00D83E98">
        <w:rPr>
          <w:rStyle w:val="Forte"/>
          <w:rFonts w:ascii="Verdana" w:hAnsi="Verdana"/>
          <w:sz w:val="24"/>
          <w:szCs w:val="24"/>
        </w:rPr>
        <w:t xml:space="preserve">  </w:t>
      </w:r>
    </w:p>
    <w:p w14:paraId="635901D0" w14:textId="77777777" w:rsidR="00C72429" w:rsidRPr="00D83E98" w:rsidRDefault="00C72429" w:rsidP="00C72429">
      <w:pPr>
        <w:spacing w:line="360" w:lineRule="auto"/>
        <w:ind w:firstLine="1134"/>
        <w:jc w:val="both"/>
        <w:rPr>
          <w:rFonts w:ascii="Verdana" w:hAnsi="Verdana"/>
          <w:sz w:val="24"/>
          <w:szCs w:val="24"/>
        </w:rPr>
      </w:pPr>
    </w:p>
    <w:p w14:paraId="76BAF0D3" w14:textId="26008E11" w:rsidR="00C72429" w:rsidRPr="00D83E98" w:rsidRDefault="00C72429" w:rsidP="00403985">
      <w:pPr>
        <w:spacing w:line="360" w:lineRule="auto"/>
        <w:ind w:firstLine="1134"/>
        <w:jc w:val="both"/>
        <w:rPr>
          <w:rFonts w:ascii="Verdana" w:hAnsi="Verdana"/>
          <w:bCs/>
          <w:sz w:val="24"/>
          <w:szCs w:val="24"/>
          <w:u w:val="single"/>
        </w:rPr>
      </w:pPr>
      <w:r w:rsidRPr="00D83E98">
        <w:rPr>
          <w:rFonts w:ascii="Verdana" w:hAnsi="Verdana"/>
          <w:b/>
          <w:sz w:val="24"/>
          <w:szCs w:val="24"/>
        </w:rPr>
        <w:t xml:space="preserve">Art. </w:t>
      </w:r>
      <w:r w:rsidR="00AB3D6C" w:rsidRPr="00D83E98">
        <w:rPr>
          <w:rFonts w:ascii="Verdana" w:hAnsi="Verdana"/>
          <w:b/>
          <w:sz w:val="24"/>
          <w:szCs w:val="24"/>
        </w:rPr>
        <w:t>2</w:t>
      </w:r>
      <w:r w:rsidRPr="00D83E98">
        <w:rPr>
          <w:rFonts w:ascii="Verdana" w:hAnsi="Verdana"/>
          <w:b/>
          <w:sz w:val="24"/>
          <w:szCs w:val="24"/>
        </w:rPr>
        <w:t xml:space="preserve">º - </w:t>
      </w:r>
      <w:r w:rsidRPr="00D83E98">
        <w:rPr>
          <w:rFonts w:ascii="Verdana" w:hAnsi="Verdana"/>
          <w:bCs/>
          <w:sz w:val="24"/>
          <w:szCs w:val="24"/>
        </w:rPr>
        <w:t>As atividades econômicas abaixo relacionadas que outrora estavam impedidas de funcionar</w:t>
      </w:r>
      <w:proofErr w:type="gramStart"/>
      <w:r w:rsidRPr="00D83E98">
        <w:rPr>
          <w:rFonts w:ascii="Verdana" w:hAnsi="Verdana"/>
          <w:bCs/>
          <w:sz w:val="24"/>
          <w:szCs w:val="24"/>
        </w:rPr>
        <w:t>, poderão</w:t>
      </w:r>
      <w:proofErr w:type="gramEnd"/>
      <w:r w:rsidRPr="00D83E98">
        <w:rPr>
          <w:rFonts w:ascii="Verdana" w:hAnsi="Verdana"/>
          <w:bCs/>
          <w:sz w:val="24"/>
          <w:szCs w:val="24"/>
        </w:rPr>
        <w:t xml:space="preserve"> retomar as suas atividades a partir do dia </w:t>
      </w:r>
      <w:r w:rsidRPr="00D83E98">
        <w:rPr>
          <w:rFonts w:ascii="Verdana" w:hAnsi="Verdana"/>
          <w:b/>
          <w:sz w:val="24"/>
          <w:szCs w:val="24"/>
          <w:u w:val="single"/>
        </w:rPr>
        <w:t>15 de junho</w:t>
      </w:r>
      <w:r w:rsidR="00403985" w:rsidRPr="00D83E98">
        <w:rPr>
          <w:rFonts w:ascii="Verdana" w:hAnsi="Verdana"/>
          <w:bCs/>
          <w:sz w:val="24"/>
          <w:szCs w:val="24"/>
          <w:u w:val="single"/>
        </w:rPr>
        <w:t>;</w:t>
      </w:r>
    </w:p>
    <w:p w14:paraId="7CB5C5DC" w14:textId="5ED8F210" w:rsidR="00C72429" w:rsidRPr="00D83E98" w:rsidRDefault="00C72429" w:rsidP="00C72429">
      <w:pPr>
        <w:spacing w:line="360" w:lineRule="auto"/>
        <w:ind w:left="567"/>
        <w:jc w:val="both"/>
        <w:rPr>
          <w:rStyle w:val="Forte"/>
          <w:rFonts w:ascii="Verdana" w:hAnsi="Verdana"/>
          <w:sz w:val="24"/>
          <w:szCs w:val="24"/>
        </w:rPr>
      </w:pPr>
      <w:r w:rsidRPr="00D83E98">
        <w:rPr>
          <w:rStyle w:val="Forte"/>
          <w:rFonts w:ascii="Verdana" w:hAnsi="Verdana"/>
          <w:sz w:val="24"/>
          <w:szCs w:val="24"/>
        </w:rPr>
        <w:t xml:space="preserve">I – </w:t>
      </w:r>
      <w:r w:rsidR="00403985" w:rsidRPr="00D83E98">
        <w:rPr>
          <w:rStyle w:val="Forte"/>
          <w:rFonts w:ascii="Verdana" w:hAnsi="Verdana"/>
          <w:b w:val="0"/>
          <w:sz w:val="24"/>
          <w:szCs w:val="24"/>
        </w:rPr>
        <w:t>Academia de Esportes</w:t>
      </w:r>
      <w:r w:rsidR="0095129F" w:rsidRPr="00D83E98">
        <w:rPr>
          <w:rFonts w:ascii="Verdana" w:hAnsi="Verdana"/>
          <w:sz w:val="24"/>
          <w:szCs w:val="24"/>
        </w:rPr>
        <w:t>;</w:t>
      </w:r>
    </w:p>
    <w:p w14:paraId="384AE82D" w14:textId="647351C7" w:rsidR="008A7934" w:rsidRPr="00D83E98" w:rsidRDefault="00C72429" w:rsidP="00403985">
      <w:pPr>
        <w:spacing w:line="360" w:lineRule="auto"/>
        <w:ind w:left="567"/>
        <w:jc w:val="both"/>
        <w:rPr>
          <w:rFonts w:ascii="Verdana" w:hAnsi="Verdana"/>
          <w:sz w:val="24"/>
          <w:szCs w:val="24"/>
        </w:rPr>
      </w:pPr>
      <w:r w:rsidRPr="00D83E98">
        <w:rPr>
          <w:rStyle w:val="Forte"/>
          <w:rFonts w:ascii="Verdana" w:hAnsi="Verdana"/>
          <w:sz w:val="24"/>
          <w:szCs w:val="24"/>
        </w:rPr>
        <w:t>II –</w:t>
      </w:r>
      <w:r w:rsidRPr="00D83E98">
        <w:rPr>
          <w:rFonts w:ascii="Verdana" w:hAnsi="Verdana"/>
          <w:sz w:val="24"/>
          <w:szCs w:val="24"/>
        </w:rPr>
        <w:t xml:space="preserve"> </w:t>
      </w:r>
      <w:r w:rsidR="00403985" w:rsidRPr="00D83E98">
        <w:rPr>
          <w:rFonts w:ascii="Verdana" w:hAnsi="Verdana"/>
          <w:sz w:val="24"/>
          <w:szCs w:val="24"/>
        </w:rPr>
        <w:t xml:space="preserve">Farinhadas </w:t>
      </w:r>
    </w:p>
    <w:p w14:paraId="37153E39" w14:textId="77777777" w:rsidR="00403985" w:rsidRPr="00D83E98" w:rsidRDefault="00403985" w:rsidP="00403985">
      <w:pPr>
        <w:spacing w:line="360" w:lineRule="auto"/>
        <w:ind w:left="567"/>
        <w:jc w:val="both"/>
        <w:rPr>
          <w:rFonts w:ascii="Verdana" w:hAnsi="Verdana"/>
          <w:sz w:val="24"/>
          <w:szCs w:val="24"/>
        </w:rPr>
      </w:pPr>
    </w:p>
    <w:p w14:paraId="6B64EEA6" w14:textId="07BC1823" w:rsidR="00C72429" w:rsidRPr="000841B2" w:rsidRDefault="00C72429" w:rsidP="00C72429">
      <w:pPr>
        <w:spacing w:line="360" w:lineRule="auto"/>
        <w:ind w:firstLine="1134"/>
        <w:jc w:val="both"/>
        <w:rPr>
          <w:rFonts w:ascii="Verdana" w:hAnsi="Verdana"/>
          <w:b/>
          <w:bCs/>
          <w:sz w:val="24"/>
          <w:szCs w:val="24"/>
        </w:rPr>
      </w:pPr>
      <w:r w:rsidRPr="00D83E98">
        <w:rPr>
          <w:rFonts w:ascii="Verdana" w:hAnsi="Verdana"/>
          <w:b/>
          <w:sz w:val="24"/>
          <w:szCs w:val="24"/>
        </w:rPr>
        <w:t xml:space="preserve">Art. </w:t>
      </w:r>
      <w:r w:rsidR="00AB3D6C" w:rsidRPr="00D83E98">
        <w:rPr>
          <w:rFonts w:ascii="Verdana" w:hAnsi="Verdana"/>
          <w:b/>
          <w:sz w:val="24"/>
          <w:szCs w:val="24"/>
        </w:rPr>
        <w:t>3</w:t>
      </w:r>
      <w:r w:rsidRPr="00D83E98">
        <w:rPr>
          <w:rFonts w:ascii="Verdana" w:hAnsi="Verdana"/>
          <w:b/>
          <w:sz w:val="24"/>
          <w:szCs w:val="24"/>
        </w:rPr>
        <w:t xml:space="preserve">º - </w:t>
      </w:r>
      <w:r w:rsidRPr="000841B2">
        <w:rPr>
          <w:rFonts w:ascii="Verdana" w:hAnsi="Verdana"/>
          <w:b/>
          <w:bCs/>
          <w:sz w:val="24"/>
          <w:szCs w:val="24"/>
          <w:u w:val="single"/>
        </w:rPr>
        <w:t>As atividades econômicas abaixo relacionadas que outrora estavam impedidas de funcionar</w:t>
      </w:r>
      <w:proofErr w:type="gramStart"/>
      <w:r w:rsidRPr="000841B2">
        <w:rPr>
          <w:rFonts w:ascii="Verdana" w:hAnsi="Verdana"/>
          <w:b/>
          <w:bCs/>
          <w:sz w:val="24"/>
          <w:szCs w:val="24"/>
          <w:u w:val="single"/>
        </w:rPr>
        <w:t>, poderão</w:t>
      </w:r>
      <w:proofErr w:type="gramEnd"/>
      <w:r w:rsidRPr="000841B2">
        <w:rPr>
          <w:rFonts w:ascii="Verdana" w:hAnsi="Verdana"/>
          <w:b/>
          <w:bCs/>
          <w:sz w:val="24"/>
          <w:szCs w:val="24"/>
          <w:u w:val="single"/>
        </w:rPr>
        <w:t xml:space="preserve"> retomar as suas atividades a partir do </w:t>
      </w:r>
      <w:r w:rsidRPr="000841B2">
        <w:rPr>
          <w:rFonts w:ascii="Verdana" w:hAnsi="Verdana"/>
          <w:b/>
          <w:bCs/>
          <w:sz w:val="24"/>
          <w:szCs w:val="24"/>
          <w:highlight w:val="yellow"/>
          <w:u w:val="single"/>
        </w:rPr>
        <w:t xml:space="preserve">dia </w:t>
      </w:r>
      <w:r w:rsidR="00403985" w:rsidRPr="000841B2">
        <w:rPr>
          <w:rFonts w:ascii="Verdana" w:hAnsi="Verdana"/>
          <w:b/>
          <w:sz w:val="24"/>
          <w:szCs w:val="24"/>
          <w:highlight w:val="yellow"/>
          <w:u w:val="single"/>
        </w:rPr>
        <w:t>01 de jul</w:t>
      </w:r>
      <w:r w:rsidRPr="000841B2">
        <w:rPr>
          <w:rFonts w:ascii="Verdana" w:hAnsi="Verdana"/>
          <w:b/>
          <w:sz w:val="24"/>
          <w:szCs w:val="24"/>
          <w:highlight w:val="yellow"/>
          <w:u w:val="single"/>
        </w:rPr>
        <w:t>ho</w:t>
      </w:r>
      <w:bookmarkStart w:id="0" w:name="_GoBack"/>
      <w:bookmarkEnd w:id="0"/>
      <w:r w:rsidRPr="000841B2">
        <w:rPr>
          <w:rFonts w:ascii="Verdana" w:hAnsi="Verdana"/>
          <w:b/>
          <w:bCs/>
          <w:sz w:val="24"/>
          <w:szCs w:val="24"/>
          <w:u w:val="single"/>
        </w:rPr>
        <w:t>, nos dias e horários a seguir relacionados:</w:t>
      </w:r>
    </w:p>
    <w:p w14:paraId="1A24401B" w14:textId="77777777" w:rsidR="00C72429" w:rsidRPr="00D83E98" w:rsidRDefault="00C72429" w:rsidP="00C72429">
      <w:pPr>
        <w:spacing w:line="360" w:lineRule="auto"/>
        <w:ind w:firstLine="1134"/>
        <w:jc w:val="both"/>
        <w:rPr>
          <w:rFonts w:ascii="Verdana" w:hAnsi="Verdana"/>
          <w:b/>
          <w:sz w:val="24"/>
          <w:szCs w:val="24"/>
        </w:rPr>
      </w:pPr>
    </w:p>
    <w:p w14:paraId="7BBC1190" w14:textId="77777777" w:rsidR="00C72429" w:rsidRPr="00D83E98" w:rsidRDefault="00C72429" w:rsidP="00C72429">
      <w:pPr>
        <w:spacing w:line="360" w:lineRule="auto"/>
        <w:ind w:left="567"/>
        <w:jc w:val="both"/>
        <w:rPr>
          <w:rStyle w:val="Forte"/>
          <w:rFonts w:ascii="Verdana" w:hAnsi="Verdana"/>
          <w:i/>
          <w:iCs/>
          <w:sz w:val="24"/>
          <w:szCs w:val="24"/>
          <w:u w:val="single"/>
        </w:rPr>
      </w:pPr>
      <w:r w:rsidRPr="00D83E98">
        <w:rPr>
          <w:rFonts w:ascii="Verdana" w:hAnsi="Verdana"/>
          <w:b/>
          <w:bCs/>
          <w:i/>
          <w:iCs/>
          <w:sz w:val="24"/>
          <w:szCs w:val="24"/>
          <w:u w:val="single"/>
        </w:rPr>
        <w:t>a)</w:t>
      </w:r>
      <w:proofErr w:type="gramStart"/>
      <w:r w:rsidRPr="00D83E98">
        <w:rPr>
          <w:rFonts w:ascii="Verdana" w:hAnsi="Verdana"/>
          <w:i/>
          <w:iCs/>
          <w:sz w:val="24"/>
          <w:szCs w:val="24"/>
          <w:u w:val="single"/>
        </w:rPr>
        <w:t xml:space="preserve"> </w:t>
      </w:r>
      <w:r w:rsidRPr="00D83E98">
        <w:rPr>
          <w:rStyle w:val="Forte"/>
          <w:rFonts w:ascii="Verdana" w:hAnsi="Verdana"/>
          <w:i/>
          <w:iCs/>
          <w:sz w:val="24"/>
          <w:szCs w:val="24"/>
          <w:u w:val="single"/>
        </w:rPr>
        <w:t xml:space="preserve"> </w:t>
      </w:r>
      <w:proofErr w:type="gramEnd"/>
      <w:r w:rsidRPr="00D83E98">
        <w:rPr>
          <w:rStyle w:val="Forte"/>
          <w:rFonts w:ascii="Verdana" w:hAnsi="Verdana"/>
          <w:i/>
          <w:iCs/>
          <w:sz w:val="24"/>
          <w:szCs w:val="24"/>
          <w:u w:val="single"/>
        </w:rPr>
        <w:t>Quarta-Feira, Quinta-Feira, Sexta-Feira e Sábado das 12:00hs às 20:00hs:</w:t>
      </w:r>
    </w:p>
    <w:p w14:paraId="78FAC5A2" w14:textId="19D40AF7" w:rsidR="00C72429" w:rsidRPr="00D83E98" w:rsidRDefault="00C72429" w:rsidP="00C72429">
      <w:pPr>
        <w:spacing w:line="360" w:lineRule="auto"/>
        <w:jc w:val="both"/>
        <w:rPr>
          <w:rFonts w:ascii="Verdana" w:hAnsi="Verdana"/>
          <w:bCs/>
          <w:sz w:val="24"/>
          <w:szCs w:val="24"/>
        </w:rPr>
      </w:pPr>
      <w:r w:rsidRPr="00D83E98">
        <w:rPr>
          <w:rFonts w:ascii="Verdana" w:hAnsi="Verdana"/>
          <w:b/>
          <w:sz w:val="24"/>
          <w:szCs w:val="24"/>
        </w:rPr>
        <w:t xml:space="preserve">         I </w:t>
      </w:r>
      <w:r w:rsidR="00D83E98" w:rsidRPr="00D83E98">
        <w:rPr>
          <w:rFonts w:ascii="Verdana" w:hAnsi="Verdana"/>
          <w:b/>
          <w:sz w:val="24"/>
          <w:szCs w:val="24"/>
        </w:rPr>
        <w:t>–</w:t>
      </w:r>
      <w:r w:rsidRPr="00D83E98">
        <w:rPr>
          <w:rFonts w:ascii="Verdana" w:hAnsi="Verdana"/>
          <w:b/>
          <w:sz w:val="24"/>
          <w:szCs w:val="24"/>
        </w:rPr>
        <w:t xml:space="preserve"> </w:t>
      </w:r>
      <w:r w:rsidR="00D83E98" w:rsidRPr="00D83E98">
        <w:rPr>
          <w:rFonts w:ascii="Verdana" w:hAnsi="Verdana"/>
          <w:sz w:val="24"/>
          <w:szCs w:val="24"/>
        </w:rPr>
        <w:t>das atividades em bares, clubes, restaurantes</w:t>
      </w:r>
      <w:r w:rsidRPr="00D83E98">
        <w:rPr>
          <w:rFonts w:ascii="Verdana" w:hAnsi="Verdana"/>
          <w:bCs/>
          <w:sz w:val="24"/>
          <w:szCs w:val="24"/>
        </w:rPr>
        <w:t>.</w:t>
      </w:r>
    </w:p>
    <w:p w14:paraId="1A377152" w14:textId="77777777" w:rsidR="00C72429" w:rsidRPr="00D83E98" w:rsidRDefault="00C72429" w:rsidP="00C72429">
      <w:pPr>
        <w:spacing w:line="360" w:lineRule="auto"/>
        <w:jc w:val="both"/>
        <w:rPr>
          <w:rFonts w:ascii="Verdana" w:hAnsi="Verdana"/>
          <w:b/>
          <w:sz w:val="24"/>
          <w:szCs w:val="24"/>
        </w:rPr>
      </w:pPr>
    </w:p>
    <w:p w14:paraId="27135179" w14:textId="25B2FF4C"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
          <w:sz w:val="24"/>
          <w:szCs w:val="24"/>
        </w:rPr>
        <w:t xml:space="preserve">Art. </w:t>
      </w:r>
      <w:r w:rsidR="00AB3D6C" w:rsidRPr="00D83E98">
        <w:rPr>
          <w:rFonts w:ascii="Verdana" w:hAnsi="Verdana"/>
          <w:b/>
          <w:sz w:val="24"/>
          <w:szCs w:val="24"/>
        </w:rPr>
        <w:t>5</w:t>
      </w:r>
      <w:r w:rsidRPr="00D83E98">
        <w:rPr>
          <w:rFonts w:ascii="Verdana" w:hAnsi="Verdana"/>
          <w:b/>
          <w:sz w:val="24"/>
          <w:szCs w:val="24"/>
        </w:rPr>
        <w:t>º</w:t>
      </w:r>
      <w:r w:rsidRPr="00D83E98">
        <w:rPr>
          <w:rFonts w:ascii="Verdana" w:hAnsi="Verdana"/>
          <w:bCs/>
          <w:sz w:val="24"/>
          <w:szCs w:val="24"/>
        </w:rPr>
        <w:t xml:space="preserve"> - As atividades econômicas descritas no presente Decreto deverão respeitar os protocolos de convivência e de distanciamento </w:t>
      </w:r>
      <w:proofErr w:type="gramStart"/>
      <w:r w:rsidRPr="00D83E98">
        <w:rPr>
          <w:rFonts w:ascii="Verdana" w:hAnsi="Verdana"/>
          <w:bCs/>
          <w:sz w:val="24"/>
          <w:szCs w:val="24"/>
        </w:rPr>
        <w:t>social voltados</w:t>
      </w:r>
      <w:proofErr w:type="gramEnd"/>
      <w:r w:rsidRPr="00D83E98">
        <w:rPr>
          <w:rFonts w:ascii="Verdana" w:hAnsi="Verdana"/>
          <w:bCs/>
          <w:sz w:val="24"/>
          <w:szCs w:val="24"/>
        </w:rPr>
        <w:t xml:space="preserve"> ao combate do COVID-19, quais sejam:</w:t>
      </w:r>
    </w:p>
    <w:p w14:paraId="2B29589D" w14:textId="77777777"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Cs/>
          <w:sz w:val="24"/>
          <w:szCs w:val="24"/>
        </w:rPr>
        <w:t>I - disponibilização de álcool em gel 70% e/ou produtos similares de esterilização, para utilização pelos clientes e consumidores;</w:t>
      </w:r>
    </w:p>
    <w:p w14:paraId="6C3947B7" w14:textId="77777777"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Cs/>
          <w:sz w:val="24"/>
          <w:szCs w:val="24"/>
        </w:rPr>
        <w:t>II - uso obrigatório de máscaras pelos funcionários que atendem ao público em geral, bem como pelos usuários do estabelecimento comercial;</w:t>
      </w:r>
    </w:p>
    <w:p w14:paraId="6C8118A9" w14:textId="77777777"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Cs/>
          <w:sz w:val="24"/>
          <w:szCs w:val="24"/>
        </w:rPr>
        <w:t xml:space="preserve">III - o funcionamento dos locais com atendimento ao público será permitido com lotação máxima de 50% de sua capacidade normal, </w:t>
      </w:r>
      <w:r w:rsidRPr="00D83E98">
        <w:rPr>
          <w:rFonts w:ascii="Verdana" w:hAnsi="Verdana"/>
          <w:bCs/>
          <w:sz w:val="24"/>
          <w:szCs w:val="24"/>
        </w:rPr>
        <w:lastRenderedPageBreak/>
        <w:t>observando o distanciamento mínimo de 1,5m (um metro e meio) entre uma pessoa e outra;</w:t>
      </w:r>
    </w:p>
    <w:p w14:paraId="2F9BFBDD" w14:textId="77777777"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Cs/>
          <w:sz w:val="24"/>
          <w:szCs w:val="24"/>
        </w:rPr>
        <w:t>IV - em caso de utilização de máquinas eletrônicas de pagamento via cartão de débito ou crédito, a superfície da mesma deverá ser higienizada após cada uso, de forma a se evitar a transmissão indireta;</w:t>
      </w:r>
    </w:p>
    <w:p w14:paraId="0E1A197E" w14:textId="77777777"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Cs/>
          <w:sz w:val="24"/>
          <w:szCs w:val="24"/>
        </w:rPr>
        <w:t>V - o procedimento de higienização previsto no inciso IV deste artigo deverá também ser realizado em todos os demais equipamentos utilizados no atendimento dos clientes.</w:t>
      </w:r>
    </w:p>
    <w:p w14:paraId="1A509FD6" w14:textId="77777777"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sz w:val="24"/>
          <w:szCs w:val="24"/>
        </w:rPr>
        <w:t xml:space="preserve">VI - </w:t>
      </w:r>
      <w:proofErr w:type="gramStart"/>
      <w:r w:rsidRPr="00D83E98">
        <w:rPr>
          <w:rFonts w:ascii="Verdana" w:hAnsi="Verdana"/>
          <w:sz w:val="24"/>
          <w:szCs w:val="24"/>
        </w:rPr>
        <w:t>Todos</w:t>
      </w:r>
      <w:proofErr w:type="gramEnd"/>
      <w:r w:rsidRPr="00D83E98">
        <w:rPr>
          <w:rFonts w:ascii="Verdana" w:hAnsi="Verdana"/>
          <w:sz w:val="24"/>
          <w:szCs w:val="24"/>
        </w:rPr>
        <w:t xml:space="preserve"> estabelecimentos devem dar total publicidade das regras e recomendações de prevenção, com enfoque principal à necessidade de manter distanciamento entre as pessoas, por meio de cartazes ou painéis explicativos que devem estar bem visíveis e distribuídos nas áreas de operação das respectivas atividades.</w:t>
      </w:r>
    </w:p>
    <w:p w14:paraId="671302AA" w14:textId="1F024F49" w:rsidR="00C72429" w:rsidRPr="00D83E98" w:rsidRDefault="00C72429" w:rsidP="00C72429">
      <w:pPr>
        <w:spacing w:line="360" w:lineRule="auto"/>
        <w:ind w:firstLine="1134"/>
        <w:jc w:val="both"/>
        <w:rPr>
          <w:rFonts w:ascii="Verdana" w:hAnsi="Verdana"/>
          <w:bCs/>
          <w:sz w:val="24"/>
          <w:szCs w:val="24"/>
        </w:rPr>
      </w:pPr>
    </w:p>
    <w:p w14:paraId="6F4E438C" w14:textId="0985D2F5"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sz w:val="24"/>
          <w:szCs w:val="24"/>
        </w:rPr>
        <w:t>Art. 6°</w:t>
      </w:r>
      <w:r w:rsidRPr="00D83E98">
        <w:rPr>
          <w:rFonts w:ascii="Verdana" w:hAnsi="Verdana"/>
          <w:sz w:val="24"/>
          <w:szCs w:val="24"/>
        </w:rPr>
        <w:t xml:space="preserve"> - As atividades religiosas de qualquer natureza, que outrora estavam impedidas de funcionar presencialmente, poderão retomar as suas atividades presenciais a partir de </w:t>
      </w:r>
      <w:r w:rsidRPr="00D83E98">
        <w:rPr>
          <w:rFonts w:ascii="Verdana" w:hAnsi="Verdana"/>
          <w:b/>
          <w:bCs/>
          <w:sz w:val="24"/>
          <w:szCs w:val="24"/>
          <w:u w:val="single"/>
        </w:rPr>
        <w:t>15 de junho de 2020</w:t>
      </w:r>
      <w:r w:rsidRPr="00D83E98">
        <w:rPr>
          <w:rFonts w:ascii="Verdana" w:hAnsi="Verdana"/>
          <w:sz w:val="24"/>
          <w:szCs w:val="24"/>
        </w:rPr>
        <w:t>, observadas as seguintes restrições:</w:t>
      </w:r>
    </w:p>
    <w:p w14:paraId="28824613" w14:textId="77777777" w:rsidR="00AB3D6C" w:rsidRPr="00D83E98" w:rsidRDefault="00AB3D6C" w:rsidP="00AB3D6C">
      <w:pPr>
        <w:spacing w:line="360" w:lineRule="auto"/>
        <w:ind w:firstLine="1134"/>
        <w:jc w:val="both"/>
        <w:rPr>
          <w:rFonts w:ascii="Verdana" w:hAnsi="Verdana"/>
          <w:sz w:val="24"/>
          <w:szCs w:val="24"/>
        </w:rPr>
      </w:pPr>
    </w:p>
    <w:p w14:paraId="28C71641" w14:textId="6D1504CA"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I</w:t>
      </w:r>
      <w:r w:rsidRPr="00D83E98">
        <w:rPr>
          <w:rFonts w:ascii="Verdana" w:hAnsi="Verdana"/>
          <w:sz w:val="24"/>
          <w:szCs w:val="24"/>
        </w:rPr>
        <w:t xml:space="preserve"> - horário de funcionamento das </w:t>
      </w:r>
      <w:proofErr w:type="gramStart"/>
      <w:r w:rsidRPr="00D83E98">
        <w:rPr>
          <w:rFonts w:ascii="Verdana" w:hAnsi="Verdana"/>
          <w:b/>
          <w:bCs/>
          <w:sz w:val="24"/>
          <w:szCs w:val="24"/>
          <w:u w:val="single"/>
        </w:rPr>
        <w:t>08:00</w:t>
      </w:r>
      <w:proofErr w:type="gramEnd"/>
      <w:r w:rsidRPr="00D83E98">
        <w:rPr>
          <w:rFonts w:ascii="Verdana" w:hAnsi="Verdana"/>
          <w:b/>
          <w:bCs/>
          <w:sz w:val="24"/>
          <w:szCs w:val="24"/>
          <w:u w:val="single"/>
        </w:rPr>
        <w:t>hs</w:t>
      </w:r>
      <w:r w:rsidR="00D83E98" w:rsidRPr="00D83E98">
        <w:rPr>
          <w:rFonts w:ascii="Verdana" w:hAnsi="Verdana"/>
          <w:b/>
          <w:bCs/>
          <w:sz w:val="24"/>
          <w:szCs w:val="24"/>
          <w:u w:val="single"/>
        </w:rPr>
        <w:t xml:space="preserve"> às 11</w:t>
      </w:r>
      <w:r w:rsidRPr="00D83E98">
        <w:rPr>
          <w:rFonts w:ascii="Verdana" w:hAnsi="Verdana"/>
          <w:b/>
          <w:bCs/>
          <w:sz w:val="24"/>
          <w:szCs w:val="24"/>
          <w:u w:val="single"/>
        </w:rPr>
        <w:t>:00hs</w:t>
      </w:r>
      <w:r w:rsidRPr="00D83E98">
        <w:rPr>
          <w:rFonts w:ascii="Verdana" w:hAnsi="Verdana"/>
          <w:sz w:val="24"/>
          <w:szCs w:val="24"/>
        </w:rPr>
        <w:t xml:space="preserve"> e das </w:t>
      </w:r>
      <w:r w:rsidR="00D83E98" w:rsidRPr="00D83E98">
        <w:rPr>
          <w:rFonts w:ascii="Verdana" w:hAnsi="Verdana"/>
          <w:b/>
          <w:bCs/>
          <w:sz w:val="24"/>
          <w:szCs w:val="24"/>
          <w:u w:val="single"/>
        </w:rPr>
        <w:t>17:00hs às 21</w:t>
      </w:r>
      <w:r w:rsidRPr="00D83E98">
        <w:rPr>
          <w:rFonts w:ascii="Verdana" w:hAnsi="Verdana"/>
          <w:b/>
          <w:bCs/>
          <w:sz w:val="24"/>
          <w:szCs w:val="24"/>
          <w:u w:val="single"/>
        </w:rPr>
        <w:t>:00hs</w:t>
      </w:r>
      <w:r w:rsidRPr="00D83E98">
        <w:rPr>
          <w:rFonts w:ascii="Verdana" w:hAnsi="Verdana"/>
          <w:sz w:val="24"/>
          <w:szCs w:val="24"/>
        </w:rPr>
        <w:t xml:space="preserve"> para as celebrações religiosas diárias, abertas ou não ao público em geral, devendo ser respeitado o intervalo de 01:00h (uma hora) entre as celebrações;</w:t>
      </w:r>
    </w:p>
    <w:p w14:paraId="78AD7CCC" w14:textId="77777777" w:rsidR="00AB3D6C" w:rsidRPr="00D83E98" w:rsidRDefault="00AB3D6C" w:rsidP="00AB3D6C">
      <w:pPr>
        <w:spacing w:line="360" w:lineRule="auto"/>
        <w:ind w:firstLine="1134"/>
        <w:jc w:val="both"/>
        <w:rPr>
          <w:rFonts w:ascii="Verdana" w:hAnsi="Verdana"/>
          <w:sz w:val="24"/>
          <w:szCs w:val="24"/>
        </w:rPr>
      </w:pPr>
    </w:p>
    <w:p w14:paraId="32999F5D"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II</w:t>
      </w:r>
      <w:r w:rsidRPr="00D83E98">
        <w:rPr>
          <w:rFonts w:ascii="Verdana" w:hAnsi="Verdana"/>
          <w:sz w:val="24"/>
          <w:szCs w:val="24"/>
        </w:rPr>
        <w:t xml:space="preserve"> - realização reiterada da higienização do local, bem como antes e após a realização de cada celebração religiosa;</w:t>
      </w:r>
    </w:p>
    <w:p w14:paraId="4A837300" w14:textId="77777777" w:rsidR="00AB3D6C" w:rsidRPr="00D83E98" w:rsidRDefault="00AB3D6C" w:rsidP="00AB3D6C">
      <w:pPr>
        <w:spacing w:line="360" w:lineRule="auto"/>
        <w:ind w:firstLine="1134"/>
        <w:jc w:val="both"/>
        <w:rPr>
          <w:rFonts w:ascii="Verdana" w:hAnsi="Verdana"/>
          <w:sz w:val="24"/>
          <w:szCs w:val="24"/>
        </w:rPr>
      </w:pPr>
    </w:p>
    <w:p w14:paraId="2FDF9407"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lastRenderedPageBreak/>
        <w:t>III</w:t>
      </w:r>
      <w:r w:rsidRPr="00D83E98">
        <w:rPr>
          <w:rFonts w:ascii="Verdana" w:hAnsi="Verdana"/>
          <w:sz w:val="24"/>
          <w:szCs w:val="24"/>
        </w:rPr>
        <w:t xml:space="preserve"> - respeito à lotação máxima de 30% da capacidade total do local, bem como distanciamento mínimo de 1,5 m (um metro e meio) entre uma pessoa e outra;</w:t>
      </w:r>
    </w:p>
    <w:p w14:paraId="1088D562"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IV</w:t>
      </w:r>
      <w:r w:rsidRPr="00D83E98">
        <w:rPr>
          <w:rFonts w:ascii="Verdana" w:hAnsi="Verdana"/>
          <w:sz w:val="24"/>
          <w:szCs w:val="24"/>
        </w:rPr>
        <w:t xml:space="preserve"> - oferta permanente de produtos para higienização das mãos, como água e sabão líquido e/ou álcool em gel 70%;</w:t>
      </w:r>
    </w:p>
    <w:p w14:paraId="708D4320"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V</w:t>
      </w:r>
      <w:r w:rsidRPr="00D83E98">
        <w:rPr>
          <w:rFonts w:ascii="Verdana" w:hAnsi="Verdana"/>
          <w:sz w:val="24"/>
          <w:szCs w:val="24"/>
        </w:rPr>
        <w:t xml:space="preserve"> – obrigatoriedade da utilização de máscaras pelos frequentadores das celebrações religiosas;</w:t>
      </w:r>
    </w:p>
    <w:p w14:paraId="382F12E8"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VI</w:t>
      </w:r>
      <w:r w:rsidRPr="00D83E98">
        <w:rPr>
          <w:rFonts w:ascii="Verdana" w:hAnsi="Verdana"/>
          <w:sz w:val="24"/>
          <w:szCs w:val="24"/>
        </w:rPr>
        <w:t xml:space="preserve"> - controle do fluxo de entrada e saída de pessoas, e na hipótese de formação de filas, deve ser respeitado o distanciamento mínimo de 1,5 m (um metro e meio) entre as pessoas;</w:t>
      </w:r>
    </w:p>
    <w:p w14:paraId="555F1DF9"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VII</w:t>
      </w:r>
      <w:r w:rsidRPr="00D83E98">
        <w:rPr>
          <w:rFonts w:ascii="Verdana" w:hAnsi="Verdana"/>
          <w:sz w:val="24"/>
          <w:szCs w:val="24"/>
        </w:rPr>
        <w:t xml:space="preserve"> - os voluntários e/ou funcionários dos locais que forem realizar o controle do fluxo de pessoas devem utilizar máscaras;</w:t>
      </w:r>
    </w:p>
    <w:p w14:paraId="50511701"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VIII</w:t>
      </w:r>
      <w:r w:rsidRPr="00D83E98">
        <w:rPr>
          <w:rFonts w:ascii="Verdana" w:hAnsi="Verdana"/>
          <w:sz w:val="24"/>
          <w:szCs w:val="24"/>
        </w:rPr>
        <w:t xml:space="preserve"> - afixação de cartazes informativos e educativos referentes às medidas de prevenção da disseminação do novo </w:t>
      </w:r>
      <w:proofErr w:type="spellStart"/>
      <w:r w:rsidRPr="00D83E98">
        <w:rPr>
          <w:rFonts w:ascii="Verdana" w:hAnsi="Verdana"/>
          <w:sz w:val="24"/>
          <w:szCs w:val="24"/>
        </w:rPr>
        <w:t>coronavírus</w:t>
      </w:r>
      <w:proofErr w:type="spellEnd"/>
      <w:r w:rsidRPr="00D83E98">
        <w:rPr>
          <w:rFonts w:ascii="Verdana" w:hAnsi="Verdana"/>
          <w:sz w:val="24"/>
          <w:szCs w:val="24"/>
        </w:rPr>
        <w:t xml:space="preserve"> (COVID-19) em lugar facilmente visível ao público.</w:t>
      </w:r>
    </w:p>
    <w:p w14:paraId="76116D6D"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IX</w:t>
      </w:r>
      <w:r w:rsidRPr="00D83E98">
        <w:rPr>
          <w:rFonts w:ascii="Verdana" w:hAnsi="Verdana"/>
          <w:sz w:val="24"/>
          <w:szCs w:val="24"/>
        </w:rPr>
        <w:t xml:space="preserve"> – os bebedouros, independente do modelo, devem permanecer lacrados, devendo os fiéis </w:t>
      </w:r>
      <w:proofErr w:type="gramStart"/>
      <w:r w:rsidRPr="00D83E98">
        <w:rPr>
          <w:rFonts w:ascii="Verdana" w:hAnsi="Verdana"/>
          <w:sz w:val="24"/>
          <w:szCs w:val="24"/>
        </w:rPr>
        <w:t>serem</w:t>
      </w:r>
      <w:proofErr w:type="gramEnd"/>
      <w:r w:rsidRPr="00D83E98">
        <w:rPr>
          <w:rFonts w:ascii="Verdana" w:hAnsi="Verdana"/>
          <w:sz w:val="24"/>
          <w:szCs w:val="24"/>
        </w:rPr>
        <w:t xml:space="preserve"> orientados a levarem sua garrafa de uso individual.</w:t>
      </w:r>
    </w:p>
    <w:p w14:paraId="159FED3B" w14:textId="77777777" w:rsidR="00AB3D6C" w:rsidRPr="00D83E98" w:rsidRDefault="00AB3D6C" w:rsidP="00AB3D6C">
      <w:pPr>
        <w:spacing w:line="360" w:lineRule="auto"/>
        <w:ind w:firstLine="1134"/>
        <w:jc w:val="both"/>
        <w:rPr>
          <w:rFonts w:ascii="Verdana" w:hAnsi="Verdana"/>
          <w:b/>
          <w:bCs/>
          <w:sz w:val="24"/>
          <w:szCs w:val="24"/>
        </w:rPr>
      </w:pPr>
    </w:p>
    <w:p w14:paraId="335CA303" w14:textId="46B99B0B"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sz w:val="24"/>
          <w:szCs w:val="24"/>
        </w:rPr>
        <w:t>Art. 7º</w:t>
      </w:r>
      <w:r w:rsidRPr="00D83E98">
        <w:rPr>
          <w:rFonts w:ascii="Verdana" w:hAnsi="Verdana"/>
          <w:bCs/>
          <w:sz w:val="24"/>
          <w:szCs w:val="24"/>
        </w:rPr>
        <w:t xml:space="preserve"> -</w:t>
      </w:r>
      <w:r w:rsidRPr="00D83E98">
        <w:rPr>
          <w:rFonts w:ascii="Verdana" w:hAnsi="Verdana"/>
          <w:sz w:val="24"/>
          <w:szCs w:val="24"/>
        </w:rPr>
        <w:t xml:space="preserve"> Na realização das atividades religiosas previstas no presente decreto, recomenda-se:</w:t>
      </w:r>
      <w:r w:rsidRPr="00D83E98">
        <w:rPr>
          <w:rFonts w:ascii="Verdana" w:hAnsi="Verdana"/>
          <w:sz w:val="24"/>
          <w:szCs w:val="24"/>
        </w:rPr>
        <w:cr/>
      </w:r>
    </w:p>
    <w:p w14:paraId="03E674DF"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 xml:space="preserve">I </w:t>
      </w:r>
      <w:r w:rsidRPr="00D83E98">
        <w:rPr>
          <w:rFonts w:ascii="Verdana" w:hAnsi="Verdana"/>
          <w:sz w:val="24"/>
          <w:szCs w:val="24"/>
        </w:rPr>
        <w:t xml:space="preserve">- a diminuição do uso do ar condicionado para climatização dos ambientes fechados, devendo se manter, no mínimo, 01 (uma) porta ou 01 (uma) janela aberta, visando </w:t>
      </w:r>
      <w:proofErr w:type="gramStart"/>
      <w:r w:rsidRPr="00D83E98">
        <w:rPr>
          <w:rFonts w:ascii="Verdana" w:hAnsi="Verdana"/>
          <w:sz w:val="24"/>
          <w:szCs w:val="24"/>
        </w:rPr>
        <w:t>a</w:t>
      </w:r>
      <w:proofErr w:type="gramEnd"/>
      <w:r w:rsidRPr="00D83E98">
        <w:rPr>
          <w:rFonts w:ascii="Verdana" w:hAnsi="Verdana"/>
          <w:sz w:val="24"/>
          <w:szCs w:val="24"/>
        </w:rPr>
        <w:t xml:space="preserve"> circulação do ar no local;</w:t>
      </w:r>
    </w:p>
    <w:p w14:paraId="3B1E4D21" w14:textId="77777777" w:rsidR="00AB3D6C" w:rsidRPr="00D83E98" w:rsidRDefault="00AB3D6C" w:rsidP="00AB3D6C">
      <w:pPr>
        <w:spacing w:line="360" w:lineRule="auto"/>
        <w:ind w:firstLine="1134"/>
        <w:jc w:val="both"/>
        <w:rPr>
          <w:rFonts w:ascii="Verdana" w:hAnsi="Verdana"/>
          <w:sz w:val="24"/>
          <w:szCs w:val="24"/>
        </w:rPr>
      </w:pPr>
    </w:p>
    <w:p w14:paraId="1481B4B8"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II</w:t>
      </w:r>
      <w:r w:rsidRPr="00D83E98">
        <w:rPr>
          <w:rFonts w:ascii="Verdana" w:hAnsi="Verdana"/>
          <w:sz w:val="24"/>
          <w:szCs w:val="24"/>
        </w:rPr>
        <w:t xml:space="preserve"> - antes, durante e depois da realização das celebrações religiosas, devem ser evitados apertos de mãos, abraços e outras formas de contato físico;</w:t>
      </w:r>
    </w:p>
    <w:p w14:paraId="1F11ACD6"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lastRenderedPageBreak/>
        <w:t>III</w:t>
      </w:r>
      <w:r w:rsidRPr="00D83E98">
        <w:rPr>
          <w:rFonts w:ascii="Verdana" w:hAnsi="Verdana"/>
          <w:sz w:val="24"/>
          <w:szCs w:val="24"/>
        </w:rPr>
        <w:t xml:space="preserve"> - sempre que possível, realizar a transmissão das celebrações pelas redes sociais disponíveis;</w:t>
      </w:r>
    </w:p>
    <w:p w14:paraId="67E26B71"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IV</w:t>
      </w:r>
      <w:r w:rsidRPr="00D83E98">
        <w:rPr>
          <w:rFonts w:ascii="Verdana" w:hAnsi="Verdana"/>
          <w:sz w:val="24"/>
          <w:szCs w:val="24"/>
        </w:rPr>
        <w:t xml:space="preserve"> – a celebração de missas e cultos com horários pré-estabelecidos para grupos a fim de evitar aglomerações;</w:t>
      </w:r>
    </w:p>
    <w:p w14:paraId="70221FBD"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V</w:t>
      </w:r>
      <w:r w:rsidRPr="00D83E98">
        <w:rPr>
          <w:rFonts w:ascii="Verdana" w:hAnsi="Verdana"/>
          <w:sz w:val="24"/>
          <w:szCs w:val="24"/>
        </w:rPr>
        <w:t xml:space="preserve"> - evitar na medida do possível a presença nas celebrações religiosas de fiéis que se enquadrem nos grupos de risco ao novo </w:t>
      </w:r>
      <w:proofErr w:type="spellStart"/>
      <w:r w:rsidRPr="00D83E98">
        <w:rPr>
          <w:rFonts w:ascii="Verdana" w:hAnsi="Verdana"/>
          <w:sz w:val="24"/>
          <w:szCs w:val="24"/>
        </w:rPr>
        <w:t>coronavírus</w:t>
      </w:r>
      <w:proofErr w:type="spellEnd"/>
      <w:r w:rsidRPr="00D83E98">
        <w:rPr>
          <w:rFonts w:ascii="Verdana" w:hAnsi="Verdana"/>
          <w:sz w:val="24"/>
          <w:szCs w:val="24"/>
        </w:rPr>
        <w:t xml:space="preserve"> (COVID-19);</w:t>
      </w:r>
    </w:p>
    <w:p w14:paraId="756F2F08"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VI</w:t>
      </w:r>
      <w:r w:rsidRPr="00D83E98">
        <w:rPr>
          <w:rFonts w:ascii="Verdana" w:hAnsi="Verdana"/>
          <w:sz w:val="24"/>
          <w:szCs w:val="24"/>
        </w:rPr>
        <w:t xml:space="preserve"> – orientar que os fiéis que apresentarem sintomas gripais (febre, tosse, congestão nasal, dificuldade para respirar, falta de ar, dor de garganta, dores no corpo, dor de cabeça) a permanecer em isolamento domiciliar.</w:t>
      </w:r>
    </w:p>
    <w:p w14:paraId="66518BEA" w14:textId="77777777" w:rsidR="00AB3D6C" w:rsidRPr="00D83E98" w:rsidRDefault="00AB3D6C" w:rsidP="00AB3D6C">
      <w:pPr>
        <w:spacing w:line="360" w:lineRule="auto"/>
        <w:ind w:firstLine="1134"/>
        <w:jc w:val="both"/>
        <w:rPr>
          <w:rFonts w:ascii="Verdana" w:hAnsi="Verdana"/>
          <w:sz w:val="24"/>
          <w:szCs w:val="24"/>
        </w:rPr>
      </w:pPr>
      <w:r w:rsidRPr="00D83E98">
        <w:rPr>
          <w:rFonts w:ascii="Verdana" w:hAnsi="Verdana"/>
          <w:b/>
          <w:bCs/>
          <w:sz w:val="24"/>
          <w:szCs w:val="24"/>
        </w:rPr>
        <w:t>VII</w:t>
      </w:r>
      <w:r w:rsidRPr="00D83E98">
        <w:rPr>
          <w:rFonts w:ascii="Verdana" w:hAnsi="Verdana"/>
          <w:sz w:val="24"/>
          <w:szCs w:val="24"/>
        </w:rPr>
        <w:t xml:space="preserve"> – antes e depois da distribuição da Eucaristia, os Presbíteros, Diáconos e Ministros devem higienizar as mãos com álcool em gel ou álcool 70º;</w:t>
      </w:r>
    </w:p>
    <w:p w14:paraId="58B40775" w14:textId="4BF02858" w:rsidR="00AB3D6C" w:rsidRPr="00D83E98" w:rsidRDefault="00AB3D6C" w:rsidP="00AB3D6C">
      <w:pPr>
        <w:spacing w:line="360" w:lineRule="auto"/>
        <w:ind w:firstLine="1134"/>
        <w:jc w:val="both"/>
        <w:rPr>
          <w:rFonts w:ascii="Verdana" w:hAnsi="Verdana"/>
          <w:bCs/>
          <w:sz w:val="24"/>
          <w:szCs w:val="24"/>
        </w:rPr>
      </w:pPr>
      <w:r w:rsidRPr="00D83E98">
        <w:rPr>
          <w:rFonts w:ascii="Verdana" w:hAnsi="Verdana"/>
          <w:b/>
          <w:sz w:val="24"/>
          <w:szCs w:val="24"/>
        </w:rPr>
        <w:t>Art. 8º</w:t>
      </w:r>
      <w:r w:rsidRPr="00D83E98">
        <w:rPr>
          <w:rFonts w:ascii="Verdana" w:hAnsi="Verdana"/>
          <w:bCs/>
          <w:sz w:val="24"/>
          <w:szCs w:val="24"/>
        </w:rPr>
        <w:t xml:space="preserve"> - As demais atividades realizadas pelas entidades religiosas, que ocasionem aglomerações de pessoas, devem permanecer suspensas.</w:t>
      </w:r>
    </w:p>
    <w:p w14:paraId="41256444" w14:textId="14F4D08C" w:rsidR="00AB3D6C" w:rsidRPr="00D83E98" w:rsidRDefault="00AB3D6C" w:rsidP="00AB3D6C">
      <w:pPr>
        <w:spacing w:line="360" w:lineRule="auto"/>
        <w:ind w:firstLine="1134"/>
        <w:jc w:val="both"/>
        <w:rPr>
          <w:rFonts w:ascii="Verdana" w:hAnsi="Verdana"/>
          <w:bCs/>
          <w:sz w:val="24"/>
          <w:szCs w:val="24"/>
        </w:rPr>
      </w:pPr>
      <w:r w:rsidRPr="00D83E98">
        <w:rPr>
          <w:rFonts w:ascii="Verdana" w:hAnsi="Verdana"/>
          <w:b/>
          <w:sz w:val="24"/>
          <w:szCs w:val="24"/>
        </w:rPr>
        <w:t>Art. 9º</w:t>
      </w:r>
      <w:r w:rsidRPr="00D83E98">
        <w:rPr>
          <w:rFonts w:ascii="Verdana" w:hAnsi="Verdana"/>
          <w:bCs/>
          <w:sz w:val="24"/>
          <w:szCs w:val="24"/>
        </w:rPr>
        <w:t xml:space="preserve"> - Em que pese </w:t>
      </w:r>
      <w:proofErr w:type="gramStart"/>
      <w:r w:rsidRPr="00D83E98">
        <w:rPr>
          <w:rFonts w:ascii="Verdana" w:hAnsi="Verdana"/>
          <w:bCs/>
          <w:sz w:val="24"/>
          <w:szCs w:val="24"/>
        </w:rPr>
        <w:t>as</w:t>
      </w:r>
      <w:proofErr w:type="gramEnd"/>
      <w:r w:rsidRPr="00D83E98">
        <w:rPr>
          <w:rFonts w:ascii="Verdana" w:hAnsi="Verdana"/>
          <w:bCs/>
          <w:sz w:val="24"/>
          <w:szCs w:val="24"/>
        </w:rPr>
        <w:t xml:space="preserve"> disposições contidas no presente decreto, recomenda-se à população que realize seus atos religiosos, preferencialmente, em seus lares e residências, de forma individual ou em família.</w:t>
      </w:r>
    </w:p>
    <w:p w14:paraId="36A8563F" w14:textId="73018799" w:rsidR="0075485A" w:rsidRPr="00D83E98" w:rsidRDefault="0075485A" w:rsidP="00C72429">
      <w:pPr>
        <w:spacing w:line="360" w:lineRule="auto"/>
        <w:ind w:firstLine="1134"/>
        <w:jc w:val="both"/>
        <w:rPr>
          <w:rFonts w:ascii="Verdana" w:hAnsi="Verdana"/>
          <w:bCs/>
          <w:sz w:val="24"/>
          <w:szCs w:val="24"/>
        </w:rPr>
      </w:pPr>
    </w:p>
    <w:p w14:paraId="5F5A1CBB" w14:textId="5AE818C5" w:rsidR="00C72429" w:rsidRPr="00D83E98" w:rsidRDefault="00C72429" w:rsidP="00C72429">
      <w:pPr>
        <w:spacing w:line="360" w:lineRule="auto"/>
        <w:ind w:firstLine="1134"/>
        <w:jc w:val="both"/>
        <w:rPr>
          <w:rFonts w:ascii="Verdana" w:hAnsi="Verdana"/>
          <w:b/>
          <w:sz w:val="24"/>
          <w:szCs w:val="24"/>
        </w:rPr>
      </w:pPr>
      <w:r w:rsidRPr="00D83E98">
        <w:rPr>
          <w:rFonts w:ascii="Verdana" w:hAnsi="Verdana"/>
          <w:b/>
          <w:sz w:val="24"/>
          <w:szCs w:val="24"/>
        </w:rPr>
        <w:t>Art. 1</w:t>
      </w:r>
      <w:r w:rsidR="00AB3D6C" w:rsidRPr="00D83E98">
        <w:rPr>
          <w:rFonts w:ascii="Verdana" w:hAnsi="Verdana"/>
          <w:b/>
          <w:sz w:val="24"/>
          <w:szCs w:val="24"/>
        </w:rPr>
        <w:t>0</w:t>
      </w:r>
      <w:r w:rsidRPr="00D83E98">
        <w:rPr>
          <w:rFonts w:ascii="Verdana" w:hAnsi="Verdana"/>
          <w:b/>
          <w:sz w:val="24"/>
          <w:szCs w:val="24"/>
        </w:rPr>
        <w:t xml:space="preserve"> </w:t>
      </w:r>
      <w:r w:rsidRPr="00D83E98">
        <w:rPr>
          <w:rFonts w:ascii="Verdana" w:hAnsi="Verdana"/>
          <w:bCs/>
          <w:sz w:val="24"/>
          <w:szCs w:val="24"/>
        </w:rPr>
        <w:t>- Fica determinada a prorrogação da suspensão</w:t>
      </w:r>
      <w:r w:rsidRPr="00D83E98">
        <w:rPr>
          <w:rStyle w:val="Forte"/>
          <w:rFonts w:ascii="Verdana" w:hAnsi="Verdana"/>
          <w:sz w:val="24"/>
          <w:szCs w:val="24"/>
        </w:rPr>
        <w:t xml:space="preserve"> da realização das atividades</w:t>
      </w:r>
      <w:r w:rsidRPr="00D83E98">
        <w:rPr>
          <w:rFonts w:ascii="Verdana" w:hAnsi="Verdana"/>
          <w:bCs/>
          <w:sz w:val="24"/>
          <w:szCs w:val="24"/>
        </w:rPr>
        <w:t xml:space="preserve"> coletivas ou eventos (culturais, esportivos, artísticos, shows) e demais atividades de qualquer natureza que ocasionem aglomeração de pessoas, </w:t>
      </w:r>
      <w:r w:rsidRPr="00D83E98">
        <w:rPr>
          <w:rStyle w:val="Forte"/>
          <w:rFonts w:ascii="Verdana" w:hAnsi="Verdana"/>
          <w:sz w:val="24"/>
          <w:szCs w:val="24"/>
        </w:rPr>
        <w:t xml:space="preserve">até o dia </w:t>
      </w:r>
      <w:r w:rsidRPr="00D83E98">
        <w:rPr>
          <w:rStyle w:val="Forte"/>
          <w:rFonts w:ascii="Verdana" w:hAnsi="Verdana"/>
          <w:sz w:val="24"/>
          <w:szCs w:val="24"/>
          <w:u w:val="single"/>
        </w:rPr>
        <w:t>30 de junho de 2020.</w:t>
      </w:r>
      <w:r w:rsidRPr="00D83E98">
        <w:rPr>
          <w:rFonts w:ascii="Verdana" w:hAnsi="Verdana"/>
          <w:b/>
          <w:sz w:val="24"/>
          <w:szCs w:val="24"/>
        </w:rPr>
        <w:t xml:space="preserve"> </w:t>
      </w:r>
    </w:p>
    <w:p w14:paraId="1F0D1E22" w14:textId="77777777" w:rsidR="00C72429" w:rsidRPr="00D83E98" w:rsidRDefault="00C72429" w:rsidP="00C72429">
      <w:pPr>
        <w:spacing w:line="360" w:lineRule="auto"/>
        <w:ind w:firstLine="1134"/>
        <w:jc w:val="right"/>
        <w:rPr>
          <w:rFonts w:ascii="Verdana" w:hAnsi="Verdana"/>
          <w:bCs/>
          <w:sz w:val="24"/>
          <w:szCs w:val="24"/>
        </w:rPr>
      </w:pPr>
    </w:p>
    <w:p w14:paraId="6637CF02" w14:textId="714FED60" w:rsidR="00C72429" w:rsidRPr="00D83E98" w:rsidRDefault="00C72429" w:rsidP="00C72429">
      <w:pPr>
        <w:spacing w:line="360" w:lineRule="auto"/>
        <w:ind w:firstLine="1134"/>
        <w:jc w:val="both"/>
        <w:rPr>
          <w:rFonts w:ascii="Verdana" w:hAnsi="Verdana"/>
          <w:bCs/>
          <w:sz w:val="24"/>
          <w:szCs w:val="24"/>
        </w:rPr>
      </w:pPr>
      <w:r w:rsidRPr="00D83E98">
        <w:rPr>
          <w:rFonts w:ascii="Verdana" w:hAnsi="Verdana"/>
          <w:b/>
          <w:bCs/>
          <w:sz w:val="24"/>
          <w:szCs w:val="24"/>
        </w:rPr>
        <w:lastRenderedPageBreak/>
        <w:t>Art. 1</w:t>
      </w:r>
      <w:r w:rsidR="00AB3D6C" w:rsidRPr="00D83E98">
        <w:rPr>
          <w:rFonts w:ascii="Verdana" w:hAnsi="Verdana"/>
          <w:b/>
          <w:bCs/>
          <w:sz w:val="24"/>
          <w:szCs w:val="24"/>
        </w:rPr>
        <w:t>1</w:t>
      </w:r>
      <w:r w:rsidRPr="00D83E98">
        <w:rPr>
          <w:rFonts w:ascii="Verdana" w:hAnsi="Verdana"/>
          <w:b/>
          <w:bCs/>
          <w:sz w:val="24"/>
          <w:szCs w:val="24"/>
        </w:rPr>
        <w:t xml:space="preserve"> </w:t>
      </w:r>
      <w:r w:rsidRPr="00D83E98">
        <w:rPr>
          <w:rFonts w:ascii="Verdana" w:hAnsi="Verdana"/>
          <w:sz w:val="24"/>
          <w:szCs w:val="24"/>
        </w:rPr>
        <w:t xml:space="preserve">- </w:t>
      </w:r>
      <w:r w:rsidRPr="00D83E98">
        <w:rPr>
          <w:rFonts w:ascii="Verdana" w:hAnsi="Verdana"/>
          <w:bCs/>
          <w:sz w:val="24"/>
          <w:szCs w:val="24"/>
        </w:rPr>
        <w:t>As disposições contidas no presente decreto</w:t>
      </w:r>
      <w:r w:rsidR="00AB3D6C" w:rsidRPr="00D83E98">
        <w:rPr>
          <w:rFonts w:ascii="Verdana" w:hAnsi="Verdana"/>
          <w:bCs/>
          <w:sz w:val="24"/>
          <w:szCs w:val="24"/>
        </w:rPr>
        <w:t xml:space="preserve"> poderão ser revistas a qualquer momento</w:t>
      </w:r>
      <w:r w:rsidRPr="00D83E98">
        <w:rPr>
          <w:rFonts w:ascii="Verdana" w:hAnsi="Verdana"/>
          <w:bCs/>
          <w:sz w:val="24"/>
          <w:szCs w:val="24"/>
        </w:rPr>
        <w:t xml:space="preserve">, considerando o monitoramento da evolução da COVID-19 no Município de </w:t>
      </w:r>
      <w:r w:rsidR="00AB3D6C" w:rsidRPr="00D83E98">
        <w:rPr>
          <w:rFonts w:ascii="Verdana" w:hAnsi="Verdana"/>
          <w:bCs/>
          <w:sz w:val="24"/>
          <w:szCs w:val="24"/>
        </w:rPr>
        <w:t>Santana do Piauí</w:t>
      </w:r>
      <w:r w:rsidRPr="00D83E98">
        <w:rPr>
          <w:rFonts w:ascii="Verdana" w:hAnsi="Verdana"/>
          <w:bCs/>
          <w:sz w:val="24"/>
          <w:szCs w:val="24"/>
        </w:rPr>
        <w:t>-PI.</w:t>
      </w:r>
    </w:p>
    <w:p w14:paraId="060D74D8" w14:textId="77777777" w:rsidR="00C72429" w:rsidRPr="00D83E98" w:rsidRDefault="00C72429" w:rsidP="00C72429">
      <w:pPr>
        <w:spacing w:line="360" w:lineRule="auto"/>
        <w:ind w:firstLine="1134"/>
        <w:jc w:val="both"/>
        <w:rPr>
          <w:rFonts w:ascii="Verdana" w:hAnsi="Verdana"/>
          <w:sz w:val="24"/>
          <w:szCs w:val="24"/>
        </w:rPr>
      </w:pPr>
    </w:p>
    <w:p w14:paraId="4D483246" w14:textId="4E6C7FAC" w:rsidR="00C72429" w:rsidRPr="00D83E98" w:rsidRDefault="00C72429" w:rsidP="00C72429">
      <w:pPr>
        <w:spacing w:line="360" w:lineRule="auto"/>
        <w:ind w:firstLine="1134"/>
        <w:jc w:val="both"/>
        <w:rPr>
          <w:rFonts w:ascii="Verdana" w:hAnsi="Verdana"/>
          <w:sz w:val="24"/>
          <w:szCs w:val="24"/>
        </w:rPr>
      </w:pPr>
      <w:r w:rsidRPr="00D83E98">
        <w:rPr>
          <w:rFonts w:ascii="Verdana" w:hAnsi="Verdana"/>
          <w:b/>
          <w:bCs/>
          <w:sz w:val="24"/>
          <w:szCs w:val="24"/>
        </w:rPr>
        <w:t>Art. 1</w:t>
      </w:r>
      <w:r w:rsidR="00AB3D6C" w:rsidRPr="00D83E98">
        <w:rPr>
          <w:rFonts w:ascii="Verdana" w:hAnsi="Verdana"/>
          <w:b/>
          <w:bCs/>
          <w:sz w:val="24"/>
          <w:szCs w:val="24"/>
        </w:rPr>
        <w:t>2</w:t>
      </w:r>
      <w:r w:rsidRPr="00D83E98">
        <w:rPr>
          <w:rFonts w:ascii="Verdana" w:hAnsi="Verdana"/>
          <w:b/>
          <w:bCs/>
          <w:sz w:val="24"/>
          <w:szCs w:val="24"/>
        </w:rPr>
        <w:t xml:space="preserve">º - </w:t>
      </w:r>
      <w:r w:rsidRPr="00D83E98">
        <w:rPr>
          <w:rFonts w:ascii="Verdana" w:hAnsi="Verdana"/>
          <w:sz w:val="24"/>
          <w:szCs w:val="24"/>
        </w:rPr>
        <w:t>Revogadas as disposições em contrário, este Decreto entra em vigor na data de sua publicação.</w:t>
      </w:r>
    </w:p>
    <w:p w14:paraId="5A84C828" w14:textId="77777777" w:rsidR="00C72429" w:rsidRPr="00D83E98" w:rsidRDefault="00C72429" w:rsidP="00F52E76">
      <w:pPr>
        <w:spacing w:line="360" w:lineRule="auto"/>
        <w:ind w:firstLine="1134"/>
        <w:rPr>
          <w:rFonts w:ascii="Verdana" w:hAnsi="Verdana"/>
          <w:b/>
          <w:sz w:val="24"/>
          <w:szCs w:val="24"/>
        </w:rPr>
      </w:pPr>
      <w:bookmarkStart w:id="1" w:name="_gjdgxs" w:colFirst="0" w:colLast="0"/>
      <w:bookmarkEnd w:id="1"/>
    </w:p>
    <w:p w14:paraId="0C80305E" w14:textId="4D589624" w:rsidR="00F52E76" w:rsidRPr="00D83E98" w:rsidRDefault="00F52E76" w:rsidP="00F52E76">
      <w:pPr>
        <w:spacing w:line="360" w:lineRule="auto"/>
        <w:ind w:firstLine="1134"/>
        <w:rPr>
          <w:rFonts w:ascii="Verdana" w:hAnsi="Verdana"/>
          <w:b/>
          <w:sz w:val="24"/>
          <w:szCs w:val="24"/>
        </w:rPr>
      </w:pPr>
      <w:r w:rsidRPr="00D83E98">
        <w:rPr>
          <w:rFonts w:ascii="Verdana" w:hAnsi="Verdana"/>
          <w:b/>
          <w:sz w:val="24"/>
          <w:szCs w:val="24"/>
        </w:rPr>
        <w:t>PUBLIQUE-SE, REGISTRE-SE E CUMPRA-SE.</w:t>
      </w:r>
    </w:p>
    <w:p w14:paraId="2CCC3B59" w14:textId="77777777" w:rsidR="00F52E76" w:rsidRPr="00D83E98" w:rsidRDefault="00F52E76" w:rsidP="00F52E76">
      <w:pPr>
        <w:spacing w:line="360" w:lineRule="auto"/>
        <w:ind w:firstLine="1134"/>
        <w:jc w:val="center"/>
        <w:rPr>
          <w:rFonts w:ascii="Verdana" w:hAnsi="Verdana"/>
          <w:sz w:val="24"/>
          <w:szCs w:val="24"/>
        </w:rPr>
      </w:pPr>
    </w:p>
    <w:p w14:paraId="320D9DD3" w14:textId="217ACA6B" w:rsidR="00F52E76" w:rsidRPr="00D83E98" w:rsidRDefault="00F52E76" w:rsidP="00F52E76">
      <w:pPr>
        <w:spacing w:line="360" w:lineRule="auto"/>
        <w:ind w:firstLine="1134"/>
        <w:jc w:val="both"/>
        <w:rPr>
          <w:rFonts w:ascii="Verdana" w:hAnsi="Verdana"/>
          <w:b/>
          <w:sz w:val="24"/>
          <w:szCs w:val="24"/>
        </w:rPr>
      </w:pPr>
      <w:r w:rsidRPr="00D83E98">
        <w:rPr>
          <w:rFonts w:ascii="Verdana" w:hAnsi="Verdana"/>
          <w:b/>
          <w:sz w:val="24"/>
          <w:szCs w:val="24"/>
        </w:rPr>
        <w:t>Gabinete d</w:t>
      </w:r>
      <w:r w:rsidR="00793DAE" w:rsidRPr="00D83E98">
        <w:rPr>
          <w:rFonts w:ascii="Verdana" w:hAnsi="Verdana"/>
          <w:b/>
          <w:sz w:val="24"/>
          <w:szCs w:val="24"/>
        </w:rPr>
        <w:t>a</w:t>
      </w:r>
      <w:r w:rsidRPr="00D83E98">
        <w:rPr>
          <w:rFonts w:ascii="Verdana" w:hAnsi="Verdana"/>
          <w:b/>
          <w:sz w:val="24"/>
          <w:szCs w:val="24"/>
        </w:rPr>
        <w:t xml:space="preserve"> Prefeit</w:t>
      </w:r>
      <w:r w:rsidR="00793DAE" w:rsidRPr="00D83E98">
        <w:rPr>
          <w:rFonts w:ascii="Verdana" w:hAnsi="Verdana"/>
          <w:b/>
          <w:sz w:val="24"/>
          <w:szCs w:val="24"/>
        </w:rPr>
        <w:t>a</w:t>
      </w:r>
      <w:r w:rsidRPr="00D83E98">
        <w:rPr>
          <w:rFonts w:ascii="Verdana" w:hAnsi="Verdana"/>
          <w:b/>
          <w:sz w:val="24"/>
          <w:szCs w:val="24"/>
        </w:rPr>
        <w:t xml:space="preserve"> Municipal de </w:t>
      </w:r>
      <w:r w:rsidR="00181F0F" w:rsidRPr="00D83E98">
        <w:rPr>
          <w:rFonts w:ascii="Verdana" w:hAnsi="Verdana"/>
          <w:b/>
          <w:sz w:val="24"/>
          <w:szCs w:val="24"/>
        </w:rPr>
        <w:t>Santana do Piauí</w:t>
      </w:r>
      <w:r w:rsidRPr="00D83E98">
        <w:rPr>
          <w:rFonts w:ascii="Verdana" w:hAnsi="Verdana"/>
          <w:b/>
          <w:sz w:val="24"/>
          <w:szCs w:val="24"/>
        </w:rPr>
        <w:t xml:space="preserve">, Estado do Piauí, em </w:t>
      </w:r>
      <w:r w:rsidR="00D83E98" w:rsidRPr="00D83E98">
        <w:rPr>
          <w:rFonts w:ascii="Verdana" w:hAnsi="Verdana"/>
          <w:b/>
          <w:sz w:val="24"/>
          <w:szCs w:val="24"/>
        </w:rPr>
        <w:t>03</w:t>
      </w:r>
      <w:r w:rsidR="00783A15" w:rsidRPr="00D83E98">
        <w:rPr>
          <w:rFonts w:ascii="Verdana" w:hAnsi="Verdana"/>
          <w:b/>
          <w:sz w:val="24"/>
          <w:szCs w:val="24"/>
        </w:rPr>
        <w:t xml:space="preserve"> </w:t>
      </w:r>
      <w:r w:rsidRPr="00D83E98">
        <w:rPr>
          <w:rFonts w:ascii="Verdana" w:hAnsi="Verdana"/>
          <w:b/>
          <w:sz w:val="24"/>
          <w:szCs w:val="24"/>
        </w:rPr>
        <w:t xml:space="preserve">de </w:t>
      </w:r>
      <w:r w:rsidR="00D83E98" w:rsidRPr="00D83E98">
        <w:rPr>
          <w:rFonts w:ascii="Verdana" w:hAnsi="Verdana"/>
          <w:b/>
          <w:sz w:val="24"/>
          <w:szCs w:val="24"/>
        </w:rPr>
        <w:t>junho</w:t>
      </w:r>
      <w:r w:rsidRPr="00D83E98">
        <w:rPr>
          <w:rFonts w:ascii="Verdana" w:hAnsi="Verdana"/>
          <w:b/>
          <w:sz w:val="24"/>
          <w:szCs w:val="24"/>
        </w:rPr>
        <w:t xml:space="preserve"> de </w:t>
      </w:r>
      <w:proofErr w:type="gramStart"/>
      <w:r w:rsidRPr="00D83E98">
        <w:rPr>
          <w:rFonts w:ascii="Verdana" w:hAnsi="Verdana"/>
          <w:b/>
          <w:sz w:val="24"/>
          <w:szCs w:val="24"/>
        </w:rPr>
        <w:t>2020</w:t>
      </w:r>
      <w:proofErr w:type="gramEnd"/>
    </w:p>
    <w:p w14:paraId="4F6C6EFC" w14:textId="77777777" w:rsidR="00181F0F" w:rsidRPr="00D83E98" w:rsidRDefault="00181F0F" w:rsidP="00F52E76">
      <w:pPr>
        <w:spacing w:line="360" w:lineRule="auto"/>
        <w:ind w:firstLine="1134"/>
        <w:jc w:val="both"/>
        <w:rPr>
          <w:rFonts w:ascii="Verdana" w:hAnsi="Verdana"/>
          <w:b/>
          <w:sz w:val="24"/>
          <w:szCs w:val="24"/>
        </w:rPr>
      </w:pPr>
    </w:p>
    <w:p w14:paraId="0DEA9064" w14:textId="77777777" w:rsidR="00EF063C" w:rsidRPr="00D83E98" w:rsidRDefault="00EF063C" w:rsidP="00F52E76">
      <w:pPr>
        <w:rPr>
          <w:rFonts w:ascii="Verdana" w:hAnsi="Verdana"/>
          <w:sz w:val="24"/>
          <w:szCs w:val="24"/>
        </w:rPr>
      </w:pPr>
    </w:p>
    <w:p w14:paraId="7AB213CE" w14:textId="6B0DE249" w:rsidR="00181F0F" w:rsidRPr="00D83E98" w:rsidRDefault="00D83E98" w:rsidP="00181F0F">
      <w:pPr>
        <w:spacing w:line="276" w:lineRule="auto"/>
        <w:jc w:val="center"/>
        <w:rPr>
          <w:rFonts w:ascii="Verdana" w:hAnsi="Verdana"/>
          <w:b/>
          <w:sz w:val="24"/>
          <w:szCs w:val="24"/>
        </w:rPr>
      </w:pPr>
      <w:r w:rsidRPr="00D83E98">
        <w:rPr>
          <w:rFonts w:ascii="Verdana" w:hAnsi="Verdana"/>
          <w:b/>
          <w:sz w:val="24"/>
          <w:szCs w:val="24"/>
        </w:rPr>
        <w:t>Maria José</w:t>
      </w:r>
      <w:r w:rsidR="00181F0F" w:rsidRPr="00D83E98">
        <w:rPr>
          <w:rFonts w:ascii="Verdana" w:hAnsi="Verdana"/>
          <w:b/>
          <w:sz w:val="24"/>
          <w:szCs w:val="24"/>
        </w:rPr>
        <w:t xml:space="preserve"> Sousa</w:t>
      </w:r>
      <w:r w:rsidRPr="00D83E98">
        <w:rPr>
          <w:rFonts w:ascii="Verdana" w:hAnsi="Verdana"/>
          <w:b/>
          <w:sz w:val="24"/>
          <w:szCs w:val="24"/>
        </w:rPr>
        <w:t xml:space="preserve"> Moura</w:t>
      </w:r>
    </w:p>
    <w:p w14:paraId="1CAED0FB" w14:textId="77777777" w:rsidR="00181F0F" w:rsidRPr="00D83E98" w:rsidRDefault="00181F0F" w:rsidP="00181F0F">
      <w:pPr>
        <w:spacing w:line="276" w:lineRule="auto"/>
        <w:jc w:val="center"/>
        <w:rPr>
          <w:rFonts w:ascii="Verdana" w:hAnsi="Verdana"/>
          <w:sz w:val="24"/>
          <w:szCs w:val="24"/>
        </w:rPr>
      </w:pPr>
      <w:r w:rsidRPr="00D83E98">
        <w:rPr>
          <w:rFonts w:ascii="Verdana" w:hAnsi="Verdana"/>
          <w:sz w:val="24"/>
          <w:szCs w:val="24"/>
        </w:rPr>
        <w:t>Prefeita Municipal</w:t>
      </w:r>
    </w:p>
    <w:p w14:paraId="7993EC7F" w14:textId="77777777" w:rsidR="00181F0F" w:rsidRPr="00D83E98" w:rsidRDefault="00181F0F" w:rsidP="00181F0F">
      <w:pPr>
        <w:spacing w:line="276" w:lineRule="auto"/>
        <w:rPr>
          <w:rFonts w:ascii="Verdana" w:hAnsi="Verdana"/>
          <w:sz w:val="24"/>
          <w:szCs w:val="24"/>
        </w:rPr>
      </w:pPr>
    </w:p>
    <w:p w14:paraId="3AE4B0A2" w14:textId="77777777" w:rsidR="00181F0F" w:rsidRPr="00D83E98" w:rsidRDefault="00181F0F" w:rsidP="00F52E76">
      <w:pPr>
        <w:rPr>
          <w:rFonts w:ascii="Verdana" w:hAnsi="Verdana"/>
          <w:sz w:val="24"/>
          <w:szCs w:val="24"/>
        </w:rPr>
      </w:pPr>
    </w:p>
    <w:sectPr w:rsidR="00181F0F" w:rsidRPr="00D83E98" w:rsidSect="00D768C1">
      <w:headerReference w:type="default" r:id="rId9"/>
      <w:pgSz w:w="11907" w:h="16839" w:code="9"/>
      <w:pgMar w:top="987" w:right="1418" w:bottom="1134" w:left="1701" w:header="39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8C159" w14:textId="77777777" w:rsidR="006F7EC5" w:rsidRDefault="006F7EC5">
      <w:r>
        <w:separator/>
      </w:r>
    </w:p>
  </w:endnote>
  <w:endnote w:type="continuationSeparator" w:id="0">
    <w:p w14:paraId="32E2AC1D" w14:textId="77777777" w:rsidR="006F7EC5" w:rsidRDefault="006F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07C8A" w14:textId="77777777" w:rsidR="006F7EC5" w:rsidRDefault="006F7EC5">
      <w:r>
        <w:separator/>
      </w:r>
    </w:p>
  </w:footnote>
  <w:footnote w:type="continuationSeparator" w:id="0">
    <w:p w14:paraId="5CEB2171" w14:textId="77777777" w:rsidR="006F7EC5" w:rsidRDefault="006F7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4A6E" w14:textId="77777777" w:rsidR="006F207F" w:rsidRDefault="006F207F" w:rsidP="00CB161D">
    <w:pPr>
      <w:pStyle w:val="Cabealho"/>
      <w:ind w:left="-851"/>
    </w:pPr>
    <w:r>
      <w:rPr>
        <w:noProof/>
      </w:rPr>
      <mc:AlternateContent>
        <mc:Choice Requires="wps">
          <w:drawing>
            <wp:anchor distT="0" distB="0" distL="114300" distR="114300" simplePos="0" relativeHeight="251658752" behindDoc="0" locked="0" layoutInCell="1" allowOverlap="1" wp14:anchorId="7CBA7DEF" wp14:editId="197E31A3">
              <wp:simplePos x="0" y="0"/>
              <wp:positionH relativeFrom="column">
                <wp:posOffset>2053590</wp:posOffset>
              </wp:positionH>
              <wp:positionV relativeFrom="paragraph">
                <wp:posOffset>5080</wp:posOffset>
              </wp:positionV>
              <wp:extent cx="4291330" cy="133350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33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3B7A6355" w14:textId="77777777" w:rsidR="006F207F" w:rsidRDefault="006F207F" w:rsidP="007557F0">
                          <w:pPr>
                            <w:pStyle w:val="Ttulo2"/>
                            <w:ind w:firstLine="0"/>
                            <w:jc w:val="left"/>
                            <w:rPr>
                              <w:rFonts w:ascii="Cambria" w:hAnsi="Cambria" w:cs="Arial"/>
                              <w:sz w:val="27"/>
                              <w:szCs w:val="27"/>
                            </w:rPr>
                          </w:pPr>
                          <w:r>
                            <w:rPr>
                              <w:rFonts w:ascii="Cambria" w:hAnsi="Cambria" w:cs="Arial"/>
                              <w:sz w:val="27"/>
                              <w:szCs w:val="27"/>
                            </w:rPr>
                            <w:t>ESTADO DO PIAUÍ</w:t>
                          </w:r>
                        </w:p>
                        <w:p w14:paraId="61419489" w14:textId="77777777" w:rsidR="006F207F" w:rsidRDefault="006F207F" w:rsidP="007557F0">
                          <w:pPr>
                            <w:pStyle w:val="Ttulo2"/>
                            <w:ind w:firstLine="0"/>
                            <w:jc w:val="left"/>
                            <w:rPr>
                              <w:rFonts w:ascii="Cambria" w:hAnsi="Cambria" w:cs="Arial"/>
                              <w:sz w:val="27"/>
                              <w:szCs w:val="27"/>
                            </w:rPr>
                          </w:pPr>
                          <w:r>
                            <w:rPr>
                              <w:rFonts w:ascii="Cambria" w:hAnsi="Cambria" w:cs="Arial"/>
                              <w:sz w:val="27"/>
                              <w:szCs w:val="27"/>
                            </w:rPr>
                            <w:t>PREFEITURA MUNICIPAL DE SANTANA DO PIAUI</w:t>
                          </w:r>
                        </w:p>
                        <w:p w14:paraId="2BEC31C0" w14:textId="77777777" w:rsidR="006F207F" w:rsidRDefault="006F207F" w:rsidP="007557F0">
                          <w:pPr>
                            <w:pStyle w:val="Ttulo2"/>
                            <w:ind w:firstLine="0"/>
                            <w:jc w:val="left"/>
                            <w:rPr>
                              <w:rFonts w:ascii="Cambria" w:hAnsi="Cambria" w:cs="Arial"/>
                              <w:b w:val="0"/>
                              <w:sz w:val="27"/>
                              <w:szCs w:val="27"/>
                            </w:rPr>
                          </w:pPr>
                          <w:r>
                            <w:rPr>
                              <w:rFonts w:ascii="Cambria" w:hAnsi="Cambria" w:cs="Arial"/>
                              <w:b w:val="0"/>
                              <w:sz w:val="27"/>
                              <w:szCs w:val="27"/>
                            </w:rPr>
                            <w:t>Rua Eurípedes Borges, S/N, Centro - CEP: 64.615-000</w:t>
                          </w:r>
                        </w:p>
                        <w:p w14:paraId="1F3D4E65" w14:textId="77777777" w:rsidR="006F207F" w:rsidRDefault="006F207F" w:rsidP="007557F0">
                          <w:pPr>
                            <w:pStyle w:val="Ttulo2"/>
                            <w:ind w:firstLine="0"/>
                            <w:jc w:val="left"/>
                            <w:rPr>
                              <w:rFonts w:ascii="Cambria" w:hAnsi="Cambria" w:cs="Arial"/>
                              <w:b w:val="0"/>
                              <w:sz w:val="27"/>
                              <w:szCs w:val="27"/>
                            </w:rPr>
                          </w:pPr>
                          <w:r>
                            <w:rPr>
                              <w:rFonts w:ascii="Cambria" w:hAnsi="Cambria" w:cs="Arial"/>
                              <w:b w:val="0"/>
                              <w:sz w:val="27"/>
                              <w:szCs w:val="27"/>
                            </w:rPr>
                            <w:t>Santana do Piauí – PI</w:t>
                          </w:r>
                        </w:p>
                        <w:p w14:paraId="0DF542A6" w14:textId="77777777" w:rsidR="006F207F" w:rsidRDefault="006F207F" w:rsidP="007557F0">
                          <w:pPr>
                            <w:rPr>
                              <w:rFonts w:ascii="Cambria" w:hAnsi="Cambria" w:cs="Arial"/>
                              <w:sz w:val="27"/>
                              <w:szCs w:val="27"/>
                            </w:rPr>
                          </w:pPr>
                          <w:r>
                            <w:rPr>
                              <w:rFonts w:ascii="Cambria" w:hAnsi="Cambria" w:cs="Arial"/>
                              <w:sz w:val="27"/>
                              <w:szCs w:val="27"/>
                            </w:rPr>
                            <w:t>CNPJ Nº 41.522.137/0001-93</w:t>
                          </w:r>
                        </w:p>
                        <w:p w14:paraId="150A9880" w14:textId="77777777" w:rsidR="006F207F" w:rsidRDefault="006F207F" w:rsidP="007557F0">
                          <w:pPr>
                            <w:rPr>
                              <w:rFonts w:ascii="Cambria" w:hAnsi="Cambria" w:cs="Arial"/>
                              <w:color w:val="000000" w:themeColor="text1"/>
                              <w:sz w:val="27"/>
                              <w:szCs w:val="27"/>
                            </w:rPr>
                          </w:pPr>
                          <w:r>
                            <w:rPr>
                              <w:rFonts w:ascii="Cambria" w:hAnsi="Cambria" w:cs="Arial"/>
                              <w:color w:val="000000" w:themeColor="text1"/>
                              <w:sz w:val="27"/>
                              <w:szCs w:val="27"/>
                            </w:rPr>
                            <w:t>www.santanadopiaui.pi.gov.br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161.7pt;margin-top:.4pt;width:337.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" filled="f" fillcolor="yellow" stroked="f">
              <v:stroke dashstyle="1 1"/>
              <v:textbox>
                <w:txbxContent>
                  <w:p w14:paraId="3B7A6355" w14:textId="77777777" w:rsidR="006F207F" w:rsidRDefault="006F207F" w:rsidP="007557F0">
                    <w:pPr>
                      <w:pStyle w:val="Ttulo2"/>
                      <w:ind w:firstLine="0"/>
                      <w:jc w:val="left"/>
                      <w:rPr>
                        <w:rFonts w:ascii="Cambria" w:hAnsi="Cambria" w:cs="Arial"/>
                        <w:sz w:val="27"/>
                        <w:szCs w:val="27"/>
                      </w:rPr>
                    </w:pPr>
                    <w:r>
                      <w:rPr>
                        <w:rFonts w:ascii="Cambria" w:hAnsi="Cambria" w:cs="Arial"/>
                        <w:sz w:val="27"/>
                        <w:szCs w:val="27"/>
                      </w:rPr>
                      <w:t>ESTADO DO PIAUÍ</w:t>
                    </w:r>
                  </w:p>
                  <w:p w14:paraId="61419489" w14:textId="77777777" w:rsidR="006F207F" w:rsidRDefault="006F207F" w:rsidP="007557F0">
                    <w:pPr>
                      <w:pStyle w:val="Ttulo2"/>
                      <w:ind w:firstLine="0"/>
                      <w:jc w:val="left"/>
                      <w:rPr>
                        <w:rFonts w:ascii="Cambria" w:hAnsi="Cambria" w:cs="Arial"/>
                        <w:sz w:val="27"/>
                        <w:szCs w:val="27"/>
                      </w:rPr>
                    </w:pPr>
                    <w:r>
                      <w:rPr>
                        <w:rFonts w:ascii="Cambria" w:hAnsi="Cambria" w:cs="Arial"/>
                        <w:sz w:val="27"/>
                        <w:szCs w:val="27"/>
                      </w:rPr>
                      <w:t>PREFEITURA MUNICIPAL DE SANTANA DO PIAUI</w:t>
                    </w:r>
                  </w:p>
                  <w:p w14:paraId="2BEC31C0" w14:textId="77777777" w:rsidR="006F207F" w:rsidRDefault="006F207F" w:rsidP="007557F0">
                    <w:pPr>
                      <w:pStyle w:val="Ttulo2"/>
                      <w:ind w:firstLine="0"/>
                      <w:jc w:val="left"/>
                      <w:rPr>
                        <w:rFonts w:ascii="Cambria" w:hAnsi="Cambria" w:cs="Arial"/>
                        <w:b w:val="0"/>
                        <w:sz w:val="27"/>
                        <w:szCs w:val="27"/>
                      </w:rPr>
                    </w:pPr>
                    <w:r>
                      <w:rPr>
                        <w:rFonts w:ascii="Cambria" w:hAnsi="Cambria" w:cs="Arial"/>
                        <w:b w:val="0"/>
                        <w:sz w:val="27"/>
                        <w:szCs w:val="27"/>
                      </w:rPr>
                      <w:t>Rua Eurípedes Borges, S/N, Centro - CEP: 64.615-000</w:t>
                    </w:r>
                  </w:p>
                  <w:p w14:paraId="1F3D4E65" w14:textId="77777777" w:rsidR="006F207F" w:rsidRDefault="006F207F" w:rsidP="007557F0">
                    <w:pPr>
                      <w:pStyle w:val="Ttulo2"/>
                      <w:ind w:firstLine="0"/>
                      <w:jc w:val="left"/>
                      <w:rPr>
                        <w:rFonts w:ascii="Cambria" w:hAnsi="Cambria" w:cs="Arial"/>
                        <w:b w:val="0"/>
                        <w:sz w:val="27"/>
                        <w:szCs w:val="27"/>
                      </w:rPr>
                    </w:pPr>
                    <w:r>
                      <w:rPr>
                        <w:rFonts w:ascii="Cambria" w:hAnsi="Cambria" w:cs="Arial"/>
                        <w:b w:val="0"/>
                        <w:sz w:val="27"/>
                        <w:szCs w:val="27"/>
                      </w:rPr>
                      <w:t>Santana do Piauí – PI</w:t>
                    </w:r>
                  </w:p>
                  <w:p w14:paraId="0DF542A6" w14:textId="77777777" w:rsidR="006F207F" w:rsidRDefault="006F207F" w:rsidP="007557F0">
                    <w:pPr>
                      <w:rPr>
                        <w:rFonts w:ascii="Cambria" w:hAnsi="Cambria" w:cs="Arial"/>
                        <w:sz w:val="27"/>
                        <w:szCs w:val="27"/>
                      </w:rPr>
                    </w:pPr>
                    <w:r>
                      <w:rPr>
                        <w:rFonts w:ascii="Cambria" w:hAnsi="Cambria" w:cs="Arial"/>
                        <w:sz w:val="27"/>
                        <w:szCs w:val="27"/>
                      </w:rPr>
                      <w:t>CNPJ Nº 41.522.137/0001-93</w:t>
                    </w:r>
                  </w:p>
                  <w:p w14:paraId="150A9880" w14:textId="77777777" w:rsidR="006F207F" w:rsidRDefault="006F207F" w:rsidP="007557F0">
                    <w:pPr>
                      <w:rPr>
                        <w:rFonts w:ascii="Cambria" w:hAnsi="Cambria" w:cs="Arial"/>
                        <w:color w:val="000000" w:themeColor="text1"/>
                        <w:sz w:val="27"/>
                        <w:szCs w:val="27"/>
                      </w:rPr>
                    </w:pPr>
                    <w:r>
                      <w:rPr>
                        <w:rFonts w:ascii="Cambria" w:hAnsi="Cambria" w:cs="Arial"/>
                        <w:color w:val="000000" w:themeColor="text1"/>
                        <w:sz w:val="27"/>
                        <w:szCs w:val="27"/>
                      </w:rPr>
                      <w:t>www.santanadopiaui.pi.gov.br</w:t>
                    </w:r>
                  </w:p>
                </w:txbxContent>
              </v:textbox>
            </v:shape>
          </w:pict>
        </mc:Fallback>
      </mc:AlternateContent>
    </w:r>
    <w:r>
      <w:rPr>
        <w:noProof/>
      </w:rPr>
      <w:drawing>
        <wp:inline distT="0" distB="0" distL="0" distR="0" wp14:anchorId="1942FEC7" wp14:editId="3A34D37D">
          <wp:extent cx="2418715" cy="1392212"/>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455" cy="1411057"/>
                  </a:xfrm>
                  <a:prstGeom prst="rect">
                    <a:avLst/>
                  </a:prstGeom>
                  <a:noFill/>
                  <a:ln>
                    <a:noFill/>
                  </a:ln>
                </pic:spPr>
              </pic:pic>
            </a:graphicData>
          </a:graphic>
        </wp:inline>
      </w:drawing>
    </w:r>
  </w:p>
  <w:p w14:paraId="3FDD50C0" w14:textId="77777777" w:rsidR="006F207F" w:rsidRDefault="006F207F" w:rsidP="007557F0">
    <w:pPr>
      <w:pStyle w:val="Cabealho"/>
    </w:pPr>
    <w:r>
      <w:rPr>
        <w:noProof/>
      </w:rPr>
      <mc:AlternateContent>
        <mc:Choice Requires="wps">
          <w:drawing>
            <wp:anchor distT="0" distB="0" distL="114300" distR="114300" simplePos="0" relativeHeight="251658240" behindDoc="0" locked="0" layoutInCell="1" allowOverlap="1" wp14:anchorId="17A228EC" wp14:editId="4308964A">
              <wp:simplePos x="0" y="0"/>
              <wp:positionH relativeFrom="column">
                <wp:posOffset>-842645</wp:posOffset>
              </wp:positionH>
              <wp:positionV relativeFrom="paragraph">
                <wp:posOffset>70485</wp:posOffset>
              </wp:positionV>
              <wp:extent cx="7143750" cy="0"/>
              <wp:effectExtent l="0" t="0" r="19050"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69652E0" id="_x0000_t32" coordsize="21600,21600" o:spt="32" o:oned="t" path="m,l21600,21600e" filled="f">
              <v:path arrowok="t" fillok="f" o:connecttype="none"/>
              <o:lock v:ext="edit" shapetype="t"/>
            </v:shapetype>
            <v:shape id="Conector de seta reta 5" o:spid="_x0000_s1026" type="#_x0000_t32" style="position:absolute;margin-left:-66.35pt;margin-top:5.55pt;width:5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"/>
          </w:pict>
        </mc:Fallback>
      </mc:AlternateContent>
    </w:r>
  </w:p>
  <w:p w14:paraId="286FBA15" w14:textId="77777777" w:rsidR="006F207F" w:rsidRPr="007557F0" w:rsidRDefault="006F207F" w:rsidP="007557F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1E0B"/>
    <w:multiLevelType w:val="hybridMultilevel"/>
    <w:tmpl w:val="C2A272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2B52192"/>
    <w:multiLevelType w:val="hybridMultilevel"/>
    <w:tmpl w:val="4F1E9B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120BE4"/>
    <w:multiLevelType w:val="hybridMultilevel"/>
    <w:tmpl w:val="9612B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5B63708"/>
    <w:multiLevelType w:val="hybridMultilevel"/>
    <w:tmpl w:val="16EEF784"/>
    <w:lvl w:ilvl="0" w:tplc="90463476">
      <w:start w:val="1"/>
      <w:numFmt w:val="bullet"/>
      <w:lvlText w:val=""/>
      <w:lvlJc w:val="left"/>
      <w:pPr>
        <w:ind w:left="2061" w:hanging="360"/>
      </w:pPr>
      <w:rPr>
        <w:rFonts w:ascii="Symbol" w:eastAsia="Calibri" w:hAnsi="Symbol" w:cs="Times New Roman"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F6"/>
    <w:rsid w:val="00003BB9"/>
    <w:rsid w:val="00042779"/>
    <w:rsid w:val="00045AF1"/>
    <w:rsid w:val="0005044D"/>
    <w:rsid w:val="00061F43"/>
    <w:rsid w:val="000624B8"/>
    <w:rsid w:val="00067990"/>
    <w:rsid w:val="000715FA"/>
    <w:rsid w:val="00075A2E"/>
    <w:rsid w:val="0007611C"/>
    <w:rsid w:val="000806C5"/>
    <w:rsid w:val="000835A1"/>
    <w:rsid w:val="000841B2"/>
    <w:rsid w:val="00097B9B"/>
    <w:rsid w:val="000A0AC0"/>
    <w:rsid w:val="000A2BA8"/>
    <w:rsid w:val="000B1717"/>
    <w:rsid w:val="000B1F91"/>
    <w:rsid w:val="000B6CC2"/>
    <w:rsid w:val="000C1702"/>
    <w:rsid w:val="000C59DE"/>
    <w:rsid w:val="000C6A84"/>
    <w:rsid w:val="000D1FFC"/>
    <w:rsid w:val="000D500A"/>
    <w:rsid w:val="000D7143"/>
    <w:rsid w:val="000E0912"/>
    <w:rsid w:val="000E1245"/>
    <w:rsid w:val="000E40F2"/>
    <w:rsid w:val="001143A6"/>
    <w:rsid w:val="00115C42"/>
    <w:rsid w:val="0014084E"/>
    <w:rsid w:val="00141A02"/>
    <w:rsid w:val="0015597C"/>
    <w:rsid w:val="00155DAF"/>
    <w:rsid w:val="001612D3"/>
    <w:rsid w:val="00180B40"/>
    <w:rsid w:val="00181F0F"/>
    <w:rsid w:val="0019119D"/>
    <w:rsid w:val="001965D1"/>
    <w:rsid w:val="001A4FFA"/>
    <w:rsid w:val="001A5BB0"/>
    <w:rsid w:val="001C0D37"/>
    <w:rsid w:val="001D0577"/>
    <w:rsid w:val="001F49D6"/>
    <w:rsid w:val="001F6212"/>
    <w:rsid w:val="002017C5"/>
    <w:rsid w:val="00226036"/>
    <w:rsid w:val="00227D35"/>
    <w:rsid w:val="002447CC"/>
    <w:rsid w:val="00256B05"/>
    <w:rsid w:val="002626B9"/>
    <w:rsid w:val="00281585"/>
    <w:rsid w:val="002828DE"/>
    <w:rsid w:val="00282F91"/>
    <w:rsid w:val="00283D69"/>
    <w:rsid w:val="0029060A"/>
    <w:rsid w:val="002A343A"/>
    <w:rsid w:val="002B5962"/>
    <w:rsid w:val="002E75D4"/>
    <w:rsid w:val="002F09E0"/>
    <w:rsid w:val="002F52B4"/>
    <w:rsid w:val="002F685D"/>
    <w:rsid w:val="002F7798"/>
    <w:rsid w:val="0030288E"/>
    <w:rsid w:val="00306DEA"/>
    <w:rsid w:val="00307874"/>
    <w:rsid w:val="00326DFF"/>
    <w:rsid w:val="003423A0"/>
    <w:rsid w:val="00352CF6"/>
    <w:rsid w:val="0035491C"/>
    <w:rsid w:val="00355D2D"/>
    <w:rsid w:val="00370944"/>
    <w:rsid w:val="00375658"/>
    <w:rsid w:val="003B533D"/>
    <w:rsid w:val="003C055C"/>
    <w:rsid w:val="003C7F2A"/>
    <w:rsid w:val="003D70F6"/>
    <w:rsid w:val="003D7217"/>
    <w:rsid w:val="003F349A"/>
    <w:rsid w:val="003F77F0"/>
    <w:rsid w:val="00403985"/>
    <w:rsid w:val="004059EF"/>
    <w:rsid w:val="00411F8D"/>
    <w:rsid w:val="004235F6"/>
    <w:rsid w:val="00426160"/>
    <w:rsid w:val="00430E37"/>
    <w:rsid w:val="00431425"/>
    <w:rsid w:val="00452D0B"/>
    <w:rsid w:val="00454BE1"/>
    <w:rsid w:val="004636F6"/>
    <w:rsid w:val="0047028C"/>
    <w:rsid w:val="00473480"/>
    <w:rsid w:val="00473F7F"/>
    <w:rsid w:val="00474925"/>
    <w:rsid w:val="004761BF"/>
    <w:rsid w:val="004A14D7"/>
    <w:rsid w:val="004A4D74"/>
    <w:rsid w:val="004B0EE2"/>
    <w:rsid w:val="004C2161"/>
    <w:rsid w:val="004C5747"/>
    <w:rsid w:val="004C680D"/>
    <w:rsid w:val="004D43E9"/>
    <w:rsid w:val="004E17F1"/>
    <w:rsid w:val="004F68EB"/>
    <w:rsid w:val="00503A61"/>
    <w:rsid w:val="00507774"/>
    <w:rsid w:val="005115A2"/>
    <w:rsid w:val="00516A67"/>
    <w:rsid w:val="00527335"/>
    <w:rsid w:val="00527FEB"/>
    <w:rsid w:val="005326A0"/>
    <w:rsid w:val="00532F4E"/>
    <w:rsid w:val="005331A6"/>
    <w:rsid w:val="00542E17"/>
    <w:rsid w:val="005503E2"/>
    <w:rsid w:val="00561A52"/>
    <w:rsid w:val="00562084"/>
    <w:rsid w:val="00562438"/>
    <w:rsid w:val="005637E6"/>
    <w:rsid w:val="0056467A"/>
    <w:rsid w:val="00566B81"/>
    <w:rsid w:val="00566D83"/>
    <w:rsid w:val="0056778C"/>
    <w:rsid w:val="0057335A"/>
    <w:rsid w:val="00573C12"/>
    <w:rsid w:val="005747A3"/>
    <w:rsid w:val="00592C38"/>
    <w:rsid w:val="00597ADB"/>
    <w:rsid w:val="005A419A"/>
    <w:rsid w:val="005B16A6"/>
    <w:rsid w:val="005B2DA8"/>
    <w:rsid w:val="005B3415"/>
    <w:rsid w:val="005C14AE"/>
    <w:rsid w:val="005D5106"/>
    <w:rsid w:val="005E12C7"/>
    <w:rsid w:val="005E6B4A"/>
    <w:rsid w:val="005F3AFF"/>
    <w:rsid w:val="005F59F9"/>
    <w:rsid w:val="00600B94"/>
    <w:rsid w:val="00601488"/>
    <w:rsid w:val="006046A6"/>
    <w:rsid w:val="006137C8"/>
    <w:rsid w:val="0061649C"/>
    <w:rsid w:val="00623FF4"/>
    <w:rsid w:val="00627509"/>
    <w:rsid w:val="00683B6D"/>
    <w:rsid w:val="00694476"/>
    <w:rsid w:val="00697152"/>
    <w:rsid w:val="00697E2A"/>
    <w:rsid w:val="006A15BC"/>
    <w:rsid w:val="006A198A"/>
    <w:rsid w:val="006A1E63"/>
    <w:rsid w:val="006A3BC3"/>
    <w:rsid w:val="006A5D9E"/>
    <w:rsid w:val="006D4B11"/>
    <w:rsid w:val="006F0A00"/>
    <w:rsid w:val="006F207F"/>
    <w:rsid w:val="006F339A"/>
    <w:rsid w:val="006F7602"/>
    <w:rsid w:val="006F7EC5"/>
    <w:rsid w:val="00704F9C"/>
    <w:rsid w:val="00711DB8"/>
    <w:rsid w:val="00713673"/>
    <w:rsid w:val="007139E9"/>
    <w:rsid w:val="007235CC"/>
    <w:rsid w:val="00732937"/>
    <w:rsid w:val="00736F97"/>
    <w:rsid w:val="007424F8"/>
    <w:rsid w:val="0075485A"/>
    <w:rsid w:val="00754C5F"/>
    <w:rsid w:val="007557F0"/>
    <w:rsid w:val="00763E5C"/>
    <w:rsid w:val="00775EC5"/>
    <w:rsid w:val="00776E63"/>
    <w:rsid w:val="00781276"/>
    <w:rsid w:val="00783A15"/>
    <w:rsid w:val="00784067"/>
    <w:rsid w:val="007905EC"/>
    <w:rsid w:val="00793DAE"/>
    <w:rsid w:val="00794A78"/>
    <w:rsid w:val="00794F68"/>
    <w:rsid w:val="00796D28"/>
    <w:rsid w:val="007A5D05"/>
    <w:rsid w:val="007A6ACF"/>
    <w:rsid w:val="007B1818"/>
    <w:rsid w:val="007B6D34"/>
    <w:rsid w:val="007C195D"/>
    <w:rsid w:val="007C2711"/>
    <w:rsid w:val="007C4621"/>
    <w:rsid w:val="007D4637"/>
    <w:rsid w:val="007D60E9"/>
    <w:rsid w:val="007E0147"/>
    <w:rsid w:val="007E0179"/>
    <w:rsid w:val="007E0FAA"/>
    <w:rsid w:val="007E28F6"/>
    <w:rsid w:val="007F2AB8"/>
    <w:rsid w:val="0080436A"/>
    <w:rsid w:val="00823304"/>
    <w:rsid w:val="00836327"/>
    <w:rsid w:val="00850A13"/>
    <w:rsid w:val="0085259F"/>
    <w:rsid w:val="00853A6D"/>
    <w:rsid w:val="00856922"/>
    <w:rsid w:val="00857B5B"/>
    <w:rsid w:val="008617F5"/>
    <w:rsid w:val="00862B27"/>
    <w:rsid w:val="00862DD9"/>
    <w:rsid w:val="008639D4"/>
    <w:rsid w:val="00865D14"/>
    <w:rsid w:val="00867DFF"/>
    <w:rsid w:val="00887963"/>
    <w:rsid w:val="00887D15"/>
    <w:rsid w:val="008948B6"/>
    <w:rsid w:val="00897130"/>
    <w:rsid w:val="008A6C6F"/>
    <w:rsid w:val="008A7934"/>
    <w:rsid w:val="008C223E"/>
    <w:rsid w:val="008D727A"/>
    <w:rsid w:val="008E5E0B"/>
    <w:rsid w:val="00902B49"/>
    <w:rsid w:val="0090696E"/>
    <w:rsid w:val="009122CD"/>
    <w:rsid w:val="00913C43"/>
    <w:rsid w:val="00913CA9"/>
    <w:rsid w:val="009142B9"/>
    <w:rsid w:val="00917618"/>
    <w:rsid w:val="009449F5"/>
    <w:rsid w:val="0095129F"/>
    <w:rsid w:val="00954B18"/>
    <w:rsid w:val="009576CC"/>
    <w:rsid w:val="009576F6"/>
    <w:rsid w:val="0096166A"/>
    <w:rsid w:val="00972B63"/>
    <w:rsid w:val="00984848"/>
    <w:rsid w:val="00992CDE"/>
    <w:rsid w:val="00995909"/>
    <w:rsid w:val="00997A81"/>
    <w:rsid w:val="009A092F"/>
    <w:rsid w:val="009A5C88"/>
    <w:rsid w:val="009B289A"/>
    <w:rsid w:val="009B2FE9"/>
    <w:rsid w:val="009B378F"/>
    <w:rsid w:val="009C07EA"/>
    <w:rsid w:val="009D2742"/>
    <w:rsid w:val="009D4A4F"/>
    <w:rsid w:val="009E758B"/>
    <w:rsid w:val="009F1C24"/>
    <w:rsid w:val="009F21D8"/>
    <w:rsid w:val="009F6D72"/>
    <w:rsid w:val="009F7331"/>
    <w:rsid w:val="00A033D5"/>
    <w:rsid w:val="00A07EAD"/>
    <w:rsid w:val="00A1095C"/>
    <w:rsid w:val="00A14034"/>
    <w:rsid w:val="00A1444B"/>
    <w:rsid w:val="00A169EF"/>
    <w:rsid w:val="00A20128"/>
    <w:rsid w:val="00A24202"/>
    <w:rsid w:val="00A24D7F"/>
    <w:rsid w:val="00A274BC"/>
    <w:rsid w:val="00A30C1C"/>
    <w:rsid w:val="00A51391"/>
    <w:rsid w:val="00A5367B"/>
    <w:rsid w:val="00A553AC"/>
    <w:rsid w:val="00A66E83"/>
    <w:rsid w:val="00A81865"/>
    <w:rsid w:val="00A842B4"/>
    <w:rsid w:val="00A951E1"/>
    <w:rsid w:val="00AA6D4A"/>
    <w:rsid w:val="00AA7C51"/>
    <w:rsid w:val="00AB2FE5"/>
    <w:rsid w:val="00AB3BF5"/>
    <w:rsid w:val="00AB3D6C"/>
    <w:rsid w:val="00AB43E8"/>
    <w:rsid w:val="00AB6CF7"/>
    <w:rsid w:val="00AE0D41"/>
    <w:rsid w:val="00B00515"/>
    <w:rsid w:val="00B0121F"/>
    <w:rsid w:val="00B03952"/>
    <w:rsid w:val="00B106BE"/>
    <w:rsid w:val="00B432D0"/>
    <w:rsid w:val="00B44F87"/>
    <w:rsid w:val="00B4543F"/>
    <w:rsid w:val="00B45AFC"/>
    <w:rsid w:val="00B5069F"/>
    <w:rsid w:val="00B60442"/>
    <w:rsid w:val="00B6122F"/>
    <w:rsid w:val="00B62E6F"/>
    <w:rsid w:val="00B6621B"/>
    <w:rsid w:val="00B6790A"/>
    <w:rsid w:val="00B77B22"/>
    <w:rsid w:val="00B851D6"/>
    <w:rsid w:val="00B864D0"/>
    <w:rsid w:val="00B965B4"/>
    <w:rsid w:val="00BA2B1E"/>
    <w:rsid w:val="00BC4234"/>
    <w:rsid w:val="00BD02BC"/>
    <w:rsid w:val="00BD1029"/>
    <w:rsid w:val="00BD35DE"/>
    <w:rsid w:val="00BD74AC"/>
    <w:rsid w:val="00BE2C48"/>
    <w:rsid w:val="00BE74A2"/>
    <w:rsid w:val="00BF0DE2"/>
    <w:rsid w:val="00C126CA"/>
    <w:rsid w:val="00C15CF4"/>
    <w:rsid w:val="00C16BA4"/>
    <w:rsid w:val="00C33C79"/>
    <w:rsid w:val="00C44661"/>
    <w:rsid w:val="00C45A84"/>
    <w:rsid w:val="00C51BC6"/>
    <w:rsid w:val="00C54317"/>
    <w:rsid w:val="00C61E58"/>
    <w:rsid w:val="00C723B7"/>
    <w:rsid w:val="00C72429"/>
    <w:rsid w:val="00C857C4"/>
    <w:rsid w:val="00C91103"/>
    <w:rsid w:val="00C93578"/>
    <w:rsid w:val="00CA7B8F"/>
    <w:rsid w:val="00CB0BC1"/>
    <w:rsid w:val="00CB161D"/>
    <w:rsid w:val="00CB3207"/>
    <w:rsid w:val="00CB5BA9"/>
    <w:rsid w:val="00CD3686"/>
    <w:rsid w:val="00CE4D7F"/>
    <w:rsid w:val="00CE7270"/>
    <w:rsid w:val="00CF0C1D"/>
    <w:rsid w:val="00CF13DE"/>
    <w:rsid w:val="00D0205B"/>
    <w:rsid w:val="00D02D62"/>
    <w:rsid w:val="00D0401D"/>
    <w:rsid w:val="00D06821"/>
    <w:rsid w:val="00D149A2"/>
    <w:rsid w:val="00D227EB"/>
    <w:rsid w:val="00D2547F"/>
    <w:rsid w:val="00D358BB"/>
    <w:rsid w:val="00D41751"/>
    <w:rsid w:val="00D42A25"/>
    <w:rsid w:val="00D5335D"/>
    <w:rsid w:val="00D5490B"/>
    <w:rsid w:val="00D552CD"/>
    <w:rsid w:val="00D563F5"/>
    <w:rsid w:val="00D57168"/>
    <w:rsid w:val="00D617A8"/>
    <w:rsid w:val="00D66F81"/>
    <w:rsid w:val="00D768C1"/>
    <w:rsid w:val="00D813E1"/>
    <w:rsid w:val="00D818A9"/>
    <w:rsid w:val="00D83914"/>
    <w:rsid w:val="00D83E98"/>
    <w:rsid w:val="00D93358"/>
    <w:rsid w:val="00DA17D7"/>
    <w:rsid w:val="00DA183C"/>
    <w:rsid w:val="00DA194B"/>
    <w:rsid w:val="00DA6DF3"/>
    <w:rsid w:val="00DE20A8"/>
    <w:rsid w:val="00DE5482"/>
    <w:rsid w:val="00DE66CF"/>
    <w:rsid w:val="00DF22E4"/>
    <w:rsid w:val="00E0303A"/>
    <w:rsid w:val="00E162D1"/>
    <w:rsid w:val="00E16A72"/>
    <w:rsid w:val="00E2798D"/>
    <w:rsid w:val="00E44E5F"/>
    <w:rsid w:val="00E4652F"/>
    <w:rsid w:val="00E525C1"/>
    <w:rsid w:val="00E6550A"/>
    <w:rsid w:val="00E65AE1"/>
    <w:rsid w:val="00E70719"/>
    <w:rsid w:val="00E80A26"/>
    <w:rsid w:val="00E84BEE"/>
    <w:rsid w:val="00E86C83"/>
    <w:rsid w:val="00E92479"/>
    <w:rsid w:val="00E93C46"/>
    <w:rsid w:val="00E968F0"/>
    <w:rsid w:val="00E975D0"/>
    <w:rsid w:val="00EA467C"/>
    <w:rsid w:val="00EA6A88"/>
    <w:rsid w:val="00EB038D"/>
    <w:rsid w:val="00EB5CBD"/>
    <w:rsid w:val="00EB7DA8"/>
    <w:rsid w:val="00ED270B"/>
    <w:rsid w:val="00ED4C41"/>
    <w:rsid w:val="00ED66A2"/>
    <w:rsid w:val="00EE3D17"/>
    <w:rsid w:val="00EF063C"/>
    <w:rsid w:val="00EF4161"/>
    <w:rsid w:val="00EF5F25"/>
    <w:rsid w:val="00EF6D87"/>
    <w:rsid w:val="00F03F50"/>
    <w:rsid w:val="00F11628"/>
    <w:rsid w:val="00F116F8"/>
    <w:rsid w:val="00F124D4"/>
    <w:rsid w:val="00F23A1B"/>
    <w:rsid w:val="00F30B69"/>
    <w:rsid w:val="00F3222C"/>
    <w:rsid w:val="00F52E76"/>
    <w:rsid w:val="00F53A04"/>
    <w:rsid w:val="00F56062"/>
    <w:rsid w:val="00F57B8A"/>
    <w:rsid w:val="00F6092F"/>
    <w:rsid w:val="00F65362"/>
    <w:rsid w:val="00F71B99"/>
    <w:rsid w:val="00F74F9E"/>
    <w:rsid w:val="00F75040"/>
    <w:rsid w:val="00F758D3"/>
    <w:rsid w:val="00F85927"/>
    <w:rsid w:val="00F85E22"/>
    <w:rsid w:val="00F96B8D"/>
    <w:rsid w:val="00FA0730"/>
    <w:rsid w:val="00FA638D"/>
    <w:rsid w:val="00FC29D0"/>
    <w:rsid w:val="00FC2B10"/>
    <w:rsid w:val="00FC2BE7"/>
    <w:rsid w:val="00FD2519"/>
    <w:rsid w:val="00FE2C6E"/>
    <w:rsid w:val="00FE79C4"/>
    <w:rsid w:val="00FF4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F6"/>
    <w:rPr>
      <w:rFonts w:ascii="Times New Roman" w:eastAsia="Times New Roman" w:hAnsi="Times New Roman"/>
    </w:rPr>
  </w:style>
  <w:style w:type="paragraph" w:styleId="Ttulo1">
    <w:name w:val="heading 1"/>
    <w:basedOn w:val="Normal"/>
    <w:next w:val="Normal"/>
    <w:link w:val="Ttulo1Char"/>
    <w:qFormat/>
    <w:rsid w:val="004636F6"/>
    <w:pPr>
      <w:keepNext/>
      <w:outlineLvl w:val="0"/>
    </w:pPr>
    <w:rPr>
      <w:b/>
      <w:sz w:val="12"/>
    </w:rPr>
  </w:style>
  <w:style w:type="paragraph" w:styleId="Ttulo2">
    <w:name w:val="heading 2"/>
    <w:basedOn w:val="Normal"/>
    <w:next w:val="Normal"/>
    <w:link w:val="Ttulo2Char"/>
    <w:qFormat/>
    <w:rsid w:val="004636F6"/>
    <w:pPr>
      <w:keepNext/>
      <w:ind w:firstLine="3969"/>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636F6"/>
    <w:rPr>
      <w:rFonts w:ascii="Times New Roman" w:eastAsia="Times New Roman" w:hAnsi="Times New Roman" w:cs="Times New Roman"/>
      <w:b/>
      <w:sz w:val="12"/>
      <w:szCs w:val="20"/>
      <w:lang w:eastAsia="pt-BR"/>
    </w:rPr>
  </w:style>
  <w:style w:type="character" w:customStyle="1" w:styleId="Ttulo2Char">
    <w:name w:val="Título 2 Char"/>
    <w:link w:val="Ttulo2"/>
    <w:rsid w:val="004636F6"/>
    <w:rPr>
      <w:rFonts w:ascii="Times New Roman" w:eastAsia="Times New Roman" w:hAnsi="Times New Roman" w:cs="Times New Roman"/>
      <w:b/>
      <w:sz w:val="24"/>
      <w:szCs w:val="20"/>
      <w:lang w:eastAsia="pt-BR"/>
    </w:rPr>
  </w:style>
  <w:style w:type="paragraph" w:styleId="Cabealho">
    <w:name w:val="header"/>
    <w:basedOn w:val="Normal"/>
    <w:link w:val="CabealhoChar"/>
    <w:rsid w:val="004636F6"/>
    <w:pPr>
      <w:tabs>
        <w:tab w:val="center" w:pos="4320"/>
        <w:tab w:val="right" w:pos="8640"/>
      </w:tabs>
    </w:pPr>
  </w:style>
  <w:style w:type="character" w:customStyle="1" w:styleId="CabealhoChar">
    <w:name w:val="Cabeçalho Char"/>
    <w:link w:val="Cabealho"/>
    <w:rsid w:val="004636F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7611C"/>
    <w:pPr>
      <w:tabs>
        <w:tab w:val="center" w:pos="4252"/>
        <w:tab w:val="right" w:pos="8504"/>
      </w:tabs>
    </w:pPr>
  </w:style>
  <w:style w:type="character" w:customStyle="1" w:styleId="RodapChar">
    <w:name w:val="Rodapé Char"/>
    <w:link w:val="Rodap"/>
    <w:uiPriority w:val="99"/>
    <w:rsid w:val="0007611C"/>
    <w:rPr>
      <w:rFonts w:ascii="Times New Roman" w:eastAsia="Times New Roman" w:hAnsi="Times New Roman"/>
    </w:rPr>
  </w:style>
  <w:style w:type="paragraph" w:styleId="SemEspaamento">
    <w:name w:val="No Spacing"/>
    <w:uiPriority w:val="1"/>
    <w:qFormat/>
    <w:rsid w:val="0007611C"/>
    <w:rPr>
      <w:sz w:val="22"/>
      <w:szCs w:val="22"/>
      <w:lang w:eastAsia="en-US"/>
    </w:rPr>
  </w:style>
  <w:style w:type="paragraph" w:styleId="PargrafodaLista">
    <w:name w:val="List Paragraph"/>
    <w:basedOn w:val="Normal"/>
    <w:uiPriority w:val="34"/>
    <w:qFormat/>
    <w:rsid w:val="00E80A26"/>
    <w:pPr>
      <w:ind w:left="720"/>
      <w:contextualSpacing/>
    </w:pPr>
    <w:rPr>
      <w:rFonts w:eastAsia="Calibri"/>
      <w:sz w:val="24"/>
      <w:szCs w:val="24"/>
    </w:rPr>
  </w:style>
  <w:style w:type="paragraph" w:styleId="NormalWeb">
    <w:name w:val="Normal (Web)"/>
    <w:basedOn w:val="Normal"/>
    <w:uiPriority w:val="99"/>
    <w:unhideWhenUsed/>
    <w:rsid w:val="00097B9B"/>
    <w:pPr>
      <w:spacing w:before="100" w:beforeAutospacing="1" w:after="100" w:afterAutospacing="1"/>
    </w:pPr>
    <w:rPr>
      <w:sz w:val="24"/>
      <w:szCs w:val="24"/>
    </w:rPr>
  </w:style>
  <w:style w:type="paragraph" w:customStyle="1" w:styleId="parag2">
    <w:name w:val="parag2"/>
    <w:basedOn w:val="Normal"/>
    <w:rsid w:val="005F3AFF"/>
    <w:pPr>
      <w:spacing w:before="100" w:beforeAutospacing="1" w:after="100" w:afterAutospacing="1"/>
      <w:ind w:firstLine="1125"/>
    </w:pPr>
    <w:rPr>
      <w:color w:val="333333"/>
      <w:sz w:val="24"/>
      <w:szCs w:val="24"/>
    </w:rPr>
  </w:style>
  <w:style w:type="paragraph" w:styleId="Textodebalo">
    <w:name w:val="Balloon Text"/>
    <w:basedOn w:val="Normal"/>
    <w:link w:val="TextodebaloChar"/>
    <w:uiPriority w:val="99"/>
    <w:semiHidden/>
    <w:unhideWhenUsed/>
    <w:rsid w:val="00D227EB"/>
    <w:rPr>
      <w:rFonts w:ascii="Tahoma" w:hAnsi="Tahoma" w:cs="Tahoma"/>
      <w:sz w:val="16"/>
      <w:szCs w:val="16"/>
    </w:rPr>
  </w:style>
  <w:style w:type="character" w:customStyle="1" w:styleId="TextodebaloChar">
    <w:name w:val="Texto de balão Char"/>
    <w:basedOn w:val="Fontepargpadro"/>
    <w:link w:val="Textodebalo"/>
    <w:uiPriority w:val="99"/>
    <w:semiHidden/>
    <w:rsid w:val="00D227EB"/>
    <w:rPr>
      <w:rFonts w:ascii="Tahoma" w:eastAsia="Times New Roman" w:hAnsi="Tahoma" w:cs="Tahoma"/>
      <w:sz w:val="16"/>
      <w:szCs w:val="16"/>
    </w:rPr>
  </w:style>
  <w:style w:type="paragraph" w:styleId="Ttulo">
    <w:name w:val="Title"/>
    <w:basedOn w:val="Normal"/>
    <w:link w:val="TtuloChar"/>
    <w:qFormat/>
    <w:rsid w:val="0005044D"/>
    <w:pPr>
      <w:jc w:val="center"/>
    </w:pPr>
    <w:rPr>
      <w:rFonts w:ascii="Arial" w:hAnsi="Arial"/>
      <w:b/>
      <w:bCs/>
      <w:sz w:val="24"/>
      <w:szCs w:val="24"/>
    </w:rPr>
  </w:style>
  <w:style w:type="character" w:customStyle="1" w:styleId="TtuloChar">
    <w:name w:val="Título Char"/>
    <w:basedOn w:val="Fontepargpadro"/>
    <w:link w:val="Ttulo"/>
    <w:rsid w:val="0005044D"/>
    <w:rPr>
      <w:rFonts w:ascii="Arial" w:eastAsia="Times New Roman" w:hAnsi="Arial"/>
      <w:b/>
      <w:bCs/>
      <w:sz w:val="24"/>
      <w:szCs w:val="24"/>
    </w:rPr>
  </w:style>
  <w:style w:type="paragraph" w:styleId="Recuodecorpodetexto">
    <w:name w:val="Body Text Indent"/>
    <w:basedOn w:val="Normal"/>
    <w:link w:val="RecuodecorpodetextoChar"/>
    <w:rsid w:val="00DE66CF"/>
    <w:pPr>
      <w:spacing w:line="360" w:lineRule="auto"/>
      <w:ind w:left="4253"/>
      <w:jc w:val="both"/>
    </w:pPr>
    <w:rPr>
      <w:rFonts w:ascii="Arial" w:hAnsi="Arial" w:cs="Arial"/>
      <w:b/>
      <w:bCs/>
      <w:sz w:val="24"/>
      <w:szCs w:val="24"/>
    </w:rPr>
  </w:style>
  <w:style w:type="character" w:customStyle="1" w:styleId="RecuodecorpodetextoChar">
    <w:name w:val="Recuo de corpo de texto Char"/>
    <w:basedOn w:val="Fontepargpadro"/>
    <w:link w:val="Recuodecorpodetexto"/>
    <w:rsid w:val="00DE66CF"/>
    <w:rPr>
      <w:rFonts w:ascii="Arial" w:eastAsia="Times New Roman" w:hAnsi="Arial" w:cs="Arial"/>
      <w:b/>
      <w:bCs/>
      <w:sz w:val="24"/>
      <w:szCs w:val="24"/>
    </w:rPr>
  </w:style>
  <w:style w:type="paragraph" w:styleId="Recuodecorpodetexto2">
    <w:name w:val="Body Text Indent 2"/>
    <w:basedOn w:val="Normal"/>
    <w:link w:val="Recuodecorpodetexto2Char"/>
    <w:uiPriority w:val="99"/>
    <w:semiHidden/>
    <w:unhideWhenUsed/>
    <w:rsid w:val="004B0E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B0EE2"/>
    <w:rPr>
      <w:rFonts w:ascii="Times New Roman" w:eastAsia="Times New Roman" w:hAnsi="Times New Roman"/>
    </w:rPr>
  </w:style>
  <w:style w:type="character" w:styleId="Forte">
    <w:name w:val="Strong"/>
    <w:qFormat/>
    <w:rsid w:val="00783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F6"/>
    <w:rPr>
      <w:rFonts w:ascii="Times New Roman" w:eastAsia="Times New Roman" w:hAnsi="Times New Roman"/>
    </w:rPr>
  </w:style>
  <w:style w:type="paragraph" w:styleId="Ttulo1">
    <w:name w:val="heading 1"/>
    <w:basedOn w:val="Normal"/>
    <w:next w:val="Normal"/>
    <w:link w:val="Ttulo1Char"/>
    <w:qFormat/>
    <w:rsid w:val="004636F6"/>
    <w:pPr>
      <w:keepNext/>
      <w:outlineLvl w:val="0"/>
    </w:pPr>
    <w:rPr>
      <w:b/>
      <w:sz w:val="12"/>
    </w:rPr>
  </w:style>
  <w:style w:type="paragraph" w:styleId="Ttulo2">
    <w:name w:val="heading 2"/>
    <w:basedOn w:val="Normal"/>
    <w:next w:val="Normal"/>
    <w:link w:val="Ttulo2Char"/>
    <w:qFormat/>
    <w:rsid w:val="004636F6"/>
    <w:pPr>
      <w:keepNext/>
      <w:ind w:firstLine="3969"/>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636F6"/>
    <w:rPr>
      <w:rFonts w:ascii="Times New Roman" w:eastAsia="Times New Roman" w:hAnsi="Times New Roman" w:cs="Times New Roman"/>
      <w:b/>
      <w:sz w:val="12"/>
      <w:szCs w:val="20"/>
      <w:lang w:eastAsia="pt-BR"/>
    </w:rPr>
  </w:style>
  <w:style w:type="character" w:customStyle="1" w:styleId="Ttulo2Char">
    <w:name w:val="Título 2 Char"/>
    <w:link w:val="Ttulo2"/>
    <w:rsid w:val="004636F6"/>
    <w:rPr>
      <w:rFonts w:ascii="Times New Roman" w:eastAsia="Times New Roman" w:hAnsi="Times New Roman" w:cs="Times New Roman"/>
      <w:b/>
      <w:sz w:val="24"/>
      <w:szCs w:val="20"/>
      <w:lang w:eastAsia="pt-BR"/>
    </w:rPr>
  </w:style>
  <w:style w:type="paragraph" w:styleId="Cabealho">
    <w:name w:val="header"/>
    <w:basedOn w:val="Normal"/>
    <w:link w:val="CabealhoChar"/>
    <w:rsid w:val="004636F6"/>
    <w:pPr>
      <w:tabs>
        <w:tab w:val="center" w:pos="4320"/>
        <w:tab w:val="right" w:pos="8640"/>
      </w:tabs>
    </w:pPr>
  </w:style>
  <w:style w:type="character" w:customStyle="1" w:styleId="CabealhoChar">
    <w:name w:val="Cabeçalho Char"/>
    <w:link w:val="Cabealho"/>
    <w:rsid w:val="004636F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7611C"/>
    <w:pPr>
      <w:tabs>
        <w:tab w:val="center" w:pos="4252"/>
        <w:tab w:val="right" w:pos="8504"/>
      </w:tabs>
    </w:pPr>
  </w:style>
  <w:style w:type="character" w:customStyle="1" w:styleId="RodapChar">
    <w:name w:val="Rodapé Char"/>
    <w:link w:val="Rodap"/>
    <w:uiPriority w:val="99"/>
    <w:rsid w:val="0007611C"/>
    <w:rPr>
      <w:rFonts w:ascii="Times New Roman" w:eastAsia="Times New Roman" w:hAnsi="Times New Roman"/>
    </w:rPr>
  </w:style>
  <w:style w:type="paragraph" w:styleId="SemEspaamento">
    <w:name w:val="No Spacing"/>
    <w:uiPriority w:val="1"/>
    <w:qFormat/>
    <w:rsid w:val="0007611C"/>
    <w:rPr>
      <w:sz w:val="22"/>
      <w:szCs w:val="22"/>
      <w:lang w:eastAsia="en-US"/>
    </w:rPr>
  </w:style>
  <w:style w:type="paragraph" w:styleId="PargrafodaLista">
    <w:name w:val="List Paragraph"/>
    <w:basedOn w:val="Normal"/>
    <w:uiPriority w:val="34"/>
    <w:qFormat/>
    <w:rsid w:val="00E80A26"/>
    <w:pPr>
      <w:ind w:left="720"/>
      <w:contextualSpacing/>
    </w:pPr>
    <w:rPr>
      <w:rFonts w:eastAsia="Calibri"/>
      <w:sz w:val="24"/>
      <w:szCs w:val="24"/>
    </w:rPr>
  </w:style>
  <w:style w:type="paragraph" w:styleId="NormalWeb">
    <w:name w:val="Normal (Web)"/>
    <w:basedOn w:val="Normal"/>
    <w:uiPriority w:val="99"/>
    <w:unhideWhenUsed/>
    <w:rsid w:val="00097B9B"/>
    <w:pPr>
      <w:spacing w:before="100" w:beforeAutospacing="1" w:after="100" w:afterAutospacing="1"/>
    </w:pPr>
    <w:rPr>
      <w:sz w:val="24"/>
      <w:szCs w:val="24"/>
    </w:rPr>
  </w:style>
  <w:style w:type="paragraph" w:customStyle="1" w:styleId="parag2">
    <w:name w:val="parag2"/>
    <w:basedOn w:val="Normal"/>
    <w:rsid w:val="005F3AFF"/>
    <w:pPr>
      <w:spacing w:before="100" w:beforeAutospacing="1" w:after="100" w:afterAutospacing="1"/>
      <w:ind w:firstLine="1125"/>
    </w:pPr>
    <w:rPr>
      <w:color w:val="333333"/>
      <w:sz w:val="24"/>
      <w:szCs w:val="24"/>
    </w:rPr>
  </w:style>
  <w:style w:type="paragraph" w:styleId="Textodebalo">
    <w:name w:val="Balloon Text"/>
    <w:basedOn w:val="Normal"/>
    <w:link w:val="TextodebaloChar"/>
    <w:uiPriority w:val="99"/>
    <w:semiHidden/>
    <w:unhideWhenUsed/>
    <w:rsid w:val="00D227EB"/>
    <w:rPr>
      <w:rFonts w:ascii="Tahoma" w:hAnsi="Tahoma" w:cs="Tahoma"/>
      <w:sz w:val="16"/>
      <w:szCs w:val="16"/>
    </w:rPr>
  </w:style>
  <w:style w:type="character" w:customStyle="1" w:styleId="TextodebaloChar">
    <w:name w:val="Texto de balão Char"/>
    <w:basedOn w:val="Fontepargpadro"/>
    <w:link w:val="Textodebalo"/>
    <w:uiPriority w:val="99"/>
    <w:semiHidden/>
    <w:rsid w:val="00D227EB"/>
    <w:rPr>
      <w:rFonts w:ascii="Tahoma" w:eastAsia="Times New Roman" w:hAnsi="Tahoma" w:cs="Tahoma"/>
      <w:sz w:val="16"/>
      <w:szCs w:val="16"/>
    </w:rPr>
  </w:style>
  <w:style w:type="paragraph" w:styleId="Ttulo">
    <w:name w:val="Title"/>
    <w:basedOn w:val="Normal"/>
    <w:link w:val="TtuloChar"/>
    <w:qFormat/>
    <w:rsid w:val="0005044D"/>
    <w:pPr>
      <w:jc w:val="center"/>
    </w:pPr>
    <w:rPr>
      <w:rFonts w:ascii="Arial" w:hAnsi="Arial"/>
      <w:b/>
      <w:bCs/>
      <w:sz w:val="24"/>
      <w:szCs w:val="24"/>
    </w:rPr>
  </w:style>
  <w:style w:type="character" w:customStyle="1" w:styleId="TtuloChar">
    <w:name w:val="Título Char"/>
    <w:basedOn w:val="Fontepargpadro"/>
    <w:link w:val="Ttulo"/>
    <w:rsid w:val="0005044D"/>
    <w:rPr>
      <w:rFonts w:ascii="Arial" w:eastAsia="Times New Roman" w:hAnsi="Arial"/>
      <w:b/>
      <w:bCs/>
      <w:sz w:val="24"/>
      <w:szCs w:val="24"/>
    </w:rPr>
  </w:style>
  <w:style w:type="paragraph" w:styleId="Recuodecorpodetexto">
    <w:name w:val="Body Text Indent"/>
    <w:basedOn w:val="Normal"/>
    <w:link w:val="RecuodecorpodetextoChar"/>
    <w:rsid w:val="00DE66CF"/>
    <w:pPr>
      <w:spacing w:line="360" w:lineRule="auto"/>
      <w:ind w:left="4253"/>
      <w:jc w:val="both"/>
    </w:pPr>
    <w:rPr>
      <w:rFonts w:ascii="Arial" w:hAnsi="Arial" w:cs="Arial"/>
      <w:b/>
      <w:bCs/>
      <w:sz w:val="24"/>
      <w:szCs w:val="24"/>
    </w:rPr>
  </w:style>
  <w:style w:type="character" w:customStyle="1" w:styleId="RecuodecorpodetextoChar">
    <w:name w:val="Recuo de corpo de texto Char"/>
    <w:basedOn w:val="Fontepargpadro"/>
    <w:link w:val="Recuodecorpodetexto"/>
    <w:rsid w:val="00DE66CF"/>
    <w:rPr>
      <w:rFonts w:ascii="Arial" w:eastAsia="Times New Roman" w:hAnsi="Arial" w:cs="Arial"/>
      <w:b/>
      <w:bCs/>
      <w:sz w:val="24"/>
      <w:szCs w:val="24"/>
    </w:rPr>
  </w:style>
  <w:style w:type="paragraph" w:styleId="Recuodecorpodetexto2">
    <w:name w:val="Body Text Indent 2"/>
    <w:basedOn w:val="Normal"/>
    <w:link w:val="Recuodecorpodetexto2Char"/>
    <w:uiPriority w:val="99"/>
    <w:semiHidden/>
    <w:unhideWhenUsed/>
    <w:rsid w:val="004B0E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B0EE2"/>
    <w:rPr>
      <w:rFonts w:ascii="Times New Roman" w:eastAsia="Times New Roman" w:hAnsi="Times New Roman"/>
    </w:rPr>
  </w:style>
  <w:style w:type="character" w:styleId="Forte">
    <w:name w:val="Strong"/>
    <w:qFormat/>
    <w:rsid w:val="00783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8400">
      <w:bodyDiv w:val="1"/>
      <w:marLeft w:val="0"/>
      <w:marRight w:val="0"/>
      <w:marTop w:val="0"/>
      <w:marBottom w:val="0"/>
      <w:divBdr>
        <w:top w:val="none" w:sz="0" w:space="0" w:color="auto"/>
        <w:left w:val="none" w:sz="0" w:space="0" w:color="auto"/>
        <w:bottom w:val="none" w:sz="0" w:space="0" w:color="auto"/>
        <w:right w:val="none" w:sz="0" w:space="0" w:color="auto"/>
      </w:divBdr>
    </w:div>
    <w:div w:id="1183201214">
      <w:bodyDiv w:val="1"/>
      <w:marLeft w:val="0"/>
      <w:marRight w:val="0"/>
      <w:marTop w:val="0"/>
      <w:marBottom w:val="0"/>
      <w:divBdr>
        <w:top w:val="none" w:sz="0" w:space="0" w:color="auto"/>
        <w:left w:val="none" w:sz="0" w:space="0" w:color="auto"/>
        <w:bottom w:val="none" w:sz="0" w:space="0" w:color="auto"/>
        <w:right w:val="none" w:sz="0" w:space="0" w:color="auto"/>
      </w:divBdr>
    </w:div>
    <w:div w:id="18209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004A-0F9D-4DAC-B8CB-304910F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1247</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Cliente</cp:lastModifiedBy>
  <cp:revision>4</cp:revision>
  <cp:lastPrinted>2016-05-16T14:49:00Z</cp:lastPrinted>
  <dcterms:created xsi:type="dcterms:W3CDTF">2020-06-19T02:49:00Z</dcterms:created>
  <dcterms:modified xsi:type="dcterms:W3CDTF">2020-06-19T10:19:00Z</dcterms:modified>
</cp:coreProperties>
</file>